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10" w:firstLine="708"/>
        <w:jc w:val="both"/>
        <w:rPr>
          <w:szCs w:val="28"/>
        </w:rPr>
      </w:pPr>
      <w:r>
        <w:rPr/>
        <w:t xml:space="preserve">В сентябре 2022 г. в ЦПМСС прошел конкурс </w:t>
      </w:r>
      <w:r>
        <w:rPr>
          <w:b/>
          <w:szCs w:val="28"/>
        </w:rPr>
        <w:t xml:space="preserve">«Программно-методической продукции служб психолого-педагогической помощи участникам образовательного процесса», </w:t>
      </w:r>
      <w:r>
        <w:rPr>
          <w:szCs w:val="28"/>
        </w:rPr>
        <w:t>на участие в котором</w:t>
      </w:r>
      <w:r>
        <w:rPr>
          <w:b/>
          <w:szCs w:val="28"/>
        </w:rPr>
        <w:t xml:space="preserve">  </w:t>
      </w:r>
      <w:r>
        <w:rPr>
          <w:szCs w:val="28"/>
        </w:rPr>
        <w:t>было подано 13 заявок.</w:t>
      </w:r>
    </w:p>
    <w:p>
      <w:pPr>
        <w:pStyle w:val="Normal"/>
        <w:shd w:val="clear" w:color="auto" w:fill="FFFFFF"/>
        <w:spacing w:lineRule="auto" w:line="360"/>
        <w:ind w:right="10" w:firstLine="708"/>
        <w:jc w:val="both"/>
        <w:rPr>
          <w:sz w:val="6"/>
          <w:szCs w:val="28"/>
        </w:rPr>
      </w:pPr>
      <w:r>
        <w:rPr>
          <w:sz w:val="6"/>
          <w:szCs w:val="28"/>
        </w:rPr>
      </w:r>
    </w:p>
    <w:p>
      <w:pPr>
        <w:pStyle w:val="Normal"/>
        <w:shd w:val="clear" w:color="auto" w:fill="FFFFFF"/>
        <w:spacing w:lineRule="auto" w:line="360"/>
        <w:ind w:right="10" w:firstLine="708"/>
        <w:jc w:val="both"/>
        <w:rPr>
          <w:sz w:val="6"/>
          <w:szCs w:val="28"/>
        </w:rPr>
      </w:pPr>
      <w:r>
        <w:rPr>
          <w:sz w:val="6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ind w:left="284" w:right="10" w:hanging="284"/>
        <w:jc w:val="both"/>
        <w:rPr>
          <w:szCs w:val="28"/>
        </w:rPr>
      </w:pPr>
      <w:r>
        <w:rPr>
          <w:szCs w:val="28"/>
        </w:rPr>
        <w:t xml:space="preserve">В номинации </w:t>
      </w:r>
      <w:r>
        <w:rPr>
          <w:b/>
          <w:szCs w:val="28"/>
          <w:u w:val="single"/>
        </w:rPr>
        <w:t>«Профилактические психолого-педагогические программы»</w:t>
      </w:r>
      <w:r>
        <w:rPr>
          <w:szCs w:val="28"/>
        </w:rPr>
        <w:t xml:space="preserve"> </w:t>
      </w:r>
    </w:p>
    <w:p>
      <w:pPr>
        <w:pStyle w:val="Normal"/>
        <w:shd w:val="clear" w:color="auto" w:fill="FFFFFF"/>
        <w:ind w:right="10" w:hanging="0"/>
        <w:jc w:val="both"/>
        <w:rPr>
          <w:bCs/>
          <w:szCs w:val="32"/>
        </w:rPr>
      </w:pPr>
      <w:r>
        <w:rPr>
          <w:szCs w:val="28"/>
        </w:rPr>
        <w:t xml:space="preserve">Один участник и </w:t>
      </w:r>
      <w:r>
        <w:rPr>
          <w:b/>
          <w:szCs w:val="28"/>
        </w:rPr>
        <w:t>победитель</w:t>
      </w:r>
      <w:r>
        <w:rPr>
          <w:szCs w:val="28"/>
        </w:rPr>
        <w:t xml:space="preserve"> </w:t>
      </w:r>
      <w:r>
        <w:rPr>
          <w:b/>
          <w:szCs w:val="28"/>
        </w:rPr>
        <w:t>Соловьева Ю.А.</w:t>
      </w:r>
      <w:r>
        <w:rPr>
          <w:szCs w:val="28"/>
        </w:rPr>
        <w:t xml:space="preserve"> (ДОУ №5) с методическим продуктом </w:t>
      </w:r>
      <w:r>
        <w:rPr>
          <w:bCs/>
          <w:szCs w:val="32"/>
        </w:rPr>
        <w:t>«Профилактика речевых нарушений и развитие речи детей первой младшей группы».</w:t>
      </w:r>
    </w:p>
    <w:p>
      <w:pPr>
        <w:pStyle w:val="Normal"/>
        <w:shd w:val="clear" w:color="auto" w:fill="FFFFFF"/>
        <w:ind w:right="10" w:hanging="0"/>
        <w:jc w:val="both"/>
        <w:rPr>
          <w:bCs/>
          <w:szCs w:val="32"/>
        </w:rPr>
      </w:pPr>
      <w:r>
        <w:rPr>
          <w:bCs/>
          <w:szCs w:val="32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ind w:left="284" w:right="10" w:hanging="284"/>
        <w:jc w:val="both"/>
        <w:rPr>
          <w:szCs w:val="28"/>
        </w:rPr>
      </w:pPr>
      <w:r>
        <w:rPr>
          <w:szCs w:val="28"/>
        </w:rPr>
        <w:t xml:space="preserve">В номинации </w:t>
      </w:r>
      <w:r>
        <w:rPr>
          <w:b/>
          <w:szCs w:val="28"/>
          <w:u w:val="single"/>
        </w:rPr>
        <w:t>«Программы психолого-педагогической коррекции»</w:t>
      </w:r>
      <w:r>
        <w:rPr>
          <w:szCs w:val="28"/>
        </w:rPr>
        <w:t xml:space="preserve"> приняли участие</w:t>
      </w:r>
    </w:p>
    <w:p>
      <w:pPr>
        <w:pStyle w:val="Normal"/>
        <w:jc w:val="both"/>
        <w:rPr/>
      </w:pPr>
      <w:r>
        <w:rPr>
          <w:szCs w:val="28"/>
        </w:rPr>
        <w:t xml:space="preserve">три педагога. </w:t>
      </w:r>
      <w:r>
        <w:rPr>
          <w:b/>
          <w:szCs w:val="28"/>
        </w:rPr>
        <w:t>Победитель – Федорова К.С.</w:t>
      </w:r>
      <w:r>
        <w:rPr>
          <w:szCs w:val="28"/>
        </w:rPr>
        <w:t xml:space="preserve"> (ДОУ №85), с методическим продуктом </w:t>
      </w:r>
      <w:r>
        <w:rPr/>
        <w:t>«Развиваемся Нейро».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Лауреаты: </w:t>
      </w:r>
    </w:p>
    <w:p>
      <w:pPr>
        <w:pStyle w:val="NoSpacing"/>
        <w:numPr>
          <w:ilvl w:val="0"/>
          <w:numId w:val="2"/>
        </w:numPr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4"/>
          <w:szCs w:val="36"/>
        </w:rPr>
      </w:pPr>
      <w:r>
        <w:rPr>
          <w:rFonts w:cs="Times New Roman" w:ascii="Times New Roman" w:hAnsi="Times New Roman"/>
          <w:sz w:val="24"/>
        </w:rPr>
        <w:t>Нугуманова Е.Т. (ДОУ №93), с методическим продуктом</w:t>
      </w:r>
      <w:r>
        <w:rPr>
          <w:sz w:val="24"/>
        </w:rPr>
        <w:t xml:space="preserve"> </w:t>
      </w:r>
      <w:r>
        <w:rPr/>
        <w:t>«</w:t>
      </w:r>
      <w:r>
        <w:rPr>
          <w:rFonts w:cs="Times New Roman" w:ascii="Times New Roman" w:hAnsi="Times New Roman"/>
          <w:sz w:val="24"/>
          <w:szCs w:val="36"/>
        </w:rPr>
        <w:t xml:space="preserve">Развитие мелкой моторики у детей с ЗПР через </w:t>
      </w:r>
      <w:r>
        <w:rPr>
          <w:rStyle w:val="Strong"/>
          <w:rFonts w:cs="Times New Roman" w:ascii="Times New Roman" w:hAnsi="Times New Roman"/>
          <w:b w:val="false"/>
          <w:sz w:val="24"/>
          <w:szCs w:val="36"/>
        </w:rPr>
        <w:t>использования упражнений по развитию межполушарного взаимодействия и графических навыков».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cs="Times New Roman" w:ascii="Times New Roman" w:hAnsi="Times New Roman"/>
          <w:sz w:val="24"/>
        </w:rPr>
        <w:t>Михайлова Е.С. (ДОУ №85), с методическим продуктом</w:t>
      </w:r>
      <w:r>
        <w:rPr>
          <w:sz w:val="24"/>
        </w:rPr>
        <w:t xml:space="preserve"> 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Коррекционно-развивающая программа для детей старшего и подготовительного возраста с ЗПР «Сказочный мир эмоций»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cs="Times New Roman" w:ascii="Times New Roman" w:hAnsi="Times New Roman"/>
          <w:sz w:val="24"/>
          <w:szCs w:val="36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szCs w:val="36"/>
        </w:rPr>
        <w:t xml:space="preserve">В номинации </w:t>
      </w:r>
      <w:r>
        <w:rPr>
          <w:b/>
          <w:szCs w:val="36"/>
          <w:u w:val="single"/>
        </w:rPr>
        <w:t>«Развивающие психолого-педагогические программы»</w:t>
      </w:r>
      <w:r>
        <w:rPr>
          <w:szCs w:val="36"/>
        </w:rPr>
        <w:t xml:space="preserve"> приняли участие шесть педагогов. </w:t>
      </w:r>
      <w:r>
        <w:rPr>
          <w:b/>
          <w:szCs w:val="36"/>
        </w:rPr>
        <w:t xml:space="preserve">Победитель – команда Горелкина Е.И. и Наговицына Л.Б. </w:t>
      </w:r>
      <w:r>
        <w:rPr>
          <w:szCs w:val="36"/>
        </w:rPr>
        <w:t xml:space="preserve">(ДОУ №88), с методическим продуктом </w:t>
      </w:r>
      <w:r>
        <w:rPr/>
        <w:t>«Развиваемся, играя в Лего».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Лауреаты: </w:t>
      </w:r>
    </w:p>
    <w:p>
      <w:pPr>
        <w:pStyle w:val="ListParagraph"/>
        <w:numPr>
          <w:ilvl w:val="0"/>
          <w:numId w:val="3"/>
        </w:numPr>
        <w:jc w:val="both"/>
        <w:outlineLvl w:val="0"/>
        <w:rPr>
          <w:rFonts w:eastAsia="Calibri" w:eastAsiaTheme="minorHAnsi"/>
          <w:szCs w:val="22"/>
          <w:lang w:eastAsia="en-US"/>
        </w:rPr>
      </w:pPr>
      <w:r>
        <w:rPr>
          <w:rFonts w:eastAsia="Calibri" w:eastAsiaTheme="minorHAnsi"/>
          <w:szCs w:val="22"/>
          <w:lang w:eastAsia="en-US"/>
        </w:rPr>
        <w:t xml:space="preserve">Голикова О.С. (ДОУ №5), с методическим продуктом </w:t>
      </w:r>
      <w:bookmarkStart w:id="0" w:name="bookmark1"/>
      <w:r>
        <w:rPr>
          <w:rFonts w:eastAsia="Calibri" w:eastAsiaTheme="minorHAnsi"/>
          <w:szCs w:val="22"/>
          <w:lang w:eastAsia="en-US"/>
        </w:rPr>
        <w:t>«Развитие продуктивного (творческого) мышления как сферы детской одарённости дошкольников</w:t>
        <w:br/>
        <w:t>средствами песочной анимации»</w:t>
      </w:r>
      <w:bookmarkEnd w:id="0"/>
      <w:r>
        <w:rPr>
          <w:rFonts w:eastAsia="Calibri" w:eastAsiaTheme="minorHAnsi"/>
          <w:szCs w:val="22"/>
          <w:lang w:eastAsia="en-US"/>
        </w:rPr>
        <w:t>;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rFonts w:eastAsia="Calibri" w:eastAsiaTheme="minorHAnsi"/>
          <w:szCs w:val="22"/>
          <w:lang w:eastAsia="en-US"/>
        </w:rPr>
        <w:t>Миха</w:t>
      </w:r>
      <w:r>
        <w:rPr>
          <w:rFonts w:eastAsia="Calibri" w:eastAsiaTheme="minorHAnsi"/>
          <w:szCs w:val="22"/>
          <w:lang w:eastAsia="en-US"/>
        </w:rPr>
        <w:t>ле</w:t>
      </w:r>
      <w:r>
        <w:rPr>
          <w:rFonts w:eastAsia="Calibri" w:eastAsiaTheme="minorHAnsi"/>
          <w:szCs w:val="22"/>
          <w:lang w:eastAsia="en-US"/>
        </w:rPr>
        <w:t xml:space="preserve">ва Е.А.(ДОУ №93), с методическим продуктом </w:t>
      </w:r>
      <w:r>
        <w:rPr>
          <w:bCs/>
          <w:color w:val="000000"/>
          <w:szCs w:val="28"/>
        </w:rPr>
        <w:t>"Пластилиновая ворона"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Участники: </w:t>
      </w:r>
    </w:p>
    <w:p>
      <w:pPr>
        <w:pStyle w:val="ListParagraph"/>
        <w:widowControl w:val="false"/>
        <w:numPr>
          <w:ilvl w:val="0"/>
          <w:numId w:val="5"/>
        </w:numPr>
        <w:jc w:val="both"/>
        <w:rPr>
          <w:szCs w:val="32"/>
        </w:rPr>
      </w:pPr>
      <w:r>
        <w:rPr/>
        <w:t xml:space="preserve">Бухарова И.Н. (СОШ №30), с </w:t>
      </w:r>
      <w:r>
        <w:rPr>
          <w:rFonts w:eastAsia="Calibri" w:eastAsiaTheme="minorHAnsi"/>
          <w:szCs w:val="22"/>
          <w:lang w:eastAsia="en-US"/>
        </w:rPr>
        <w:t xml:space="preserve">методическим продуктом </w:t>
      </w:r>
      <w:r>
        <w:rPr>
          <w:bCs/>
          <w:szCs w:val="32"/>
        </w:rPr>
        <w:t xml:space="preserve">программа </w:t>
      </w:r>
      <w:r>
        <w:rPr>
          <w:szCs w:val="32"/>
        </w:rPr>
        <w:t>«Коррекция агрессивного поведения детей подросткового возраста с ЗПР»;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>
          <w:bCs/>
          <w:szCs w:val="28"/>
        </w:rPr>
      </w:pPr>
      <w:r>
        <w:rPr>
          <w:rFonts w:eastAsia="Calibri" w:eastAsiaTheme="minorHAnsi"/>
          <w:szCs w:val="22"/>
          <w:lang w:eastAsia="en-US"/>
        </w:rPr>
        <w:t xml:space="preserve">Барышева Л.В. (ДОУ №93), </w:t>
      </w:r>
      <w:r>
        <w:rPr/>
        <w:t xml:space="preserve">с </w:t>
      </w:r>
      <w:r>
        <w:rPr>
          <w:rFonts w:eastAsia="Calibri" w:eastAsiaTheme="minorHAnsi"/>
          <w:szCs w:val="22"/>
          <w:lang w:eastAsia="en-US"/>
        </w:rPr>
        <w:t xml:space="preserve">методическим продуктом </w:t>
      </w:r>
      <w:r>
        <w:rPr>
          <w:bCs/>
          <w:szCs w:val="40"/>
        </w:rPr>
        <w:t xml:space="preserve">проект «Чудо – палочки» </w:t>
      </w:r>
      <w:r>
        <w:rPr>
          <w:bCs/>
          <w:szCs w:val="28"/>
        </w:rPr>
        <w:t>по развитию познавательной активности, мышления, речи и конструирования с помощью счетных палочек для детей с ЗПР;</w:t>
      </w:r>
    </w:p>
    <w:p>
      <w:pPr>
        <w:pStyle w:val="ListParagraph"/>
        <w:numPr>
          <w:ilvl w:val="0"/>
          <w:numId w:val="4"/>
        </w:numPr>
        <w:spacing w:before="0" w:afterAutospacing="1"/>
        <w:contextualSpacing/>
        <w:jc w:val="both"/>
        <w:rPr>
          <w:b/>
          <w:b/>
          <w:color w:val="000000"/>
          <w:szCs w:val="40"/>
        </w:rPr>
      </w:pPr>
      <w:r>
        <w:rPr/>
        <w:t xml:space="preserve">Зырянова А.С. (ДОУ №3),  с </w:t>
      </w:r>
      <w:r>
        <w:rPr>
          <w:rFonts w:eastAsia="Calibri" w:eastAsiaTheme="minorHAnsi"/>
          <w:szCs w:val="22"/>
          <w:lang w:eastAsia="en-US"/>
        </w:rPr>
        <w:t xml:space="preserve">методическим продуктом </w:t>
      </w:r>
      <w:r>
        <w:rPr>
          <w:color w:val="000000"/>
          <w:szCs w:val="40"/>
        </w:rPr>
        <w:t>проект «Чудеса на песке».</w:t>
      </w:r>
    </w:p>
    <w:p>
      <w:pPr>
        <w:pStyle w:val="ListParagraph"/>
        <w:spacing w:beforeAutospacing="1" w:afterAutospacing="1"/>
        <w:contextualSpacing/>
        <w:jc w:val="both"/>
        <w:rPr>
          <w:b/>
          <w:b/>
          <w:color w:val="000000"/>
          <w:szCs w:val="40"/>
        </w:rPr>
      </w:pPr>
      <w:r>
        <w:rPr>
          <w:b/>
          <w:color w:val="000000"/>
          <w:szCs w:val="40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284" w:hanging="284"/>
        <w:jc w:val="both"/>
        <w:textAlignment w:val="baseline"/>
        <w:rPr>
          <w:bCs/>
          <w:color w:val="000000"/>
          <w:szCs w:val="44"/>
        </w:rPr>
      </w:pPr>
      <w:r>
        <w:rPr>
          <w:szCs w:val="36"/>
        </w:rPr>
        <w:t xml:space="preserve">В номинации </w:t>
      </w:r>
      <w:r>
        <w:rPr>
          <w:b/>
          <w:szCs w:val="36"/>
          <w:u w:val="single"/>
        </w:rPr>
        <w:t xml:space="preserve">«Просветительские психолого-педагогические программы» </w:t>
      </w:r>
      <w:r>
        <w:rPr>
          <w:szCs w:val="36"/>
        </w:rPr>
        <w:t xml:space="preserve">приняли участие два педагога. </w:t>
      </w:r>
      <w:r>
        <w:rPr>
          <w:b/>
          <w:szCs w:val="36"/>
        </w:rPr>
        <w:t>Победитель – Зотова Н.В.</w:t>
      </w:r>
      <w:r>
        <w:rPr>
          <w:szCs w:val="36"/>
        </w:rPr>
        <w:t xml:space="preserve"> (СОШ №30), с методическим продуктом  </w:t>
      </w:r>
      <w:r>
        <w:rPr>
          <w:bCs/>
          <w:color w:val="000000"/>
          <w:szCs w:val="44"/>
        </w:rPr>
        <w:t>рабочая программа по профессиональному самоопределению выпускных классов «Основы психологии и выбор будущей профессии»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Лауреат: </w:t>
      </w:r>
    </w:p>
    <w:p>
      <w:pPr>
        <w:pStyle w:val="ListParagraph"/>
        <w:numPr>
          <w:ilvl w:val="0"/>
          <w:numId w:val="6"/>
        </w:numPr>
        <w:rPr>
          <w:szCs w:val="28"/>
        </w:rPr>
      </w:pPr>
      <w:r>
        <w:rPr>
          <w:rFonts w:eastAsia="Calibri" w:eastAsiaTheme="minorHAnsi"/>
          <w:szCs w:val="22"/>
          <w:lang w:eastAsia="en-US"/>
        </w:rPr>
        <w:t xml:space="preserve">Команда Бачина Е.А., Байнова В.А, Банникова О.Н. (ДОУ №8), с методическим продуктом </w:t>
      </w:r>
      <w:r>
        <w:rPr>
          <w:szCs w:val="28"/>
        </w:rPr>
        <w:t>программа консультационного центра «Первые шаги».</w:t>
      </w:r>
    </w:p>
    <w:p>
      <w:pPr>
        <w:pStyle w:val="ListParagraph"/>
        <w:rPr>
          <w:szCs w:val="28"/>
        </w:rPr>
      </w:pPr>
      <w:r>
        <w:rPr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36"/>
          <w:u w:val="single"/>
        </w:rPr>
      </w:pPr>
      <w:r>
        <w:rPr>
          <w:rFonts w:cs="Times New Roman" w:ascii="Times New Roman" w:hAnsi="Times New Roman"/>
          <w:b/>
          <w:sz w:val="24"/>
          <w:szCs w:val="36"/>
          <w:u w:val="single"/>
        </w:rPr>
      </w:r>
    </w:p>
    <w:p>
      <w:pPr>
        <w:pStyle w:val="Normal"/>
        <w:ind w:firstLine="360"/>
        <w:jc w:val="both"/>
        <w:rPr>
          <w:szCs w:val="36"/>
        </w:rPr>
      </w:pPr>
      <w:r>
        <w:rPr>
          <w:szCs w:val="36"/>
        </w:rPr>
        <w:t xml:space="preserve">Вне конкурсных номинаций была предоставлена </w:t>
      </w:r>
      <w:r>
        <w:rPr>
          <w:szCs w:val="40"/>
        </w:rPr>
        <w:t xml:space="preserve">дополнительная общеразвивающая программа социально-гуманитарной направленности «Скоро в школу» </w:t>
      </w:r>
      <w:r>
        <w:rPr>
          <w:szCs w:val="36"/>
        </w:rPr>
        <w:t>Галяминских Е.А. (ДОУ 57).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cs="Times New Roman" w:ascii="Times New Roman" w:hAnsi="Times New Roman"/>
          <w:sz w:val="24"/>
          <w:szCs w:val="36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cs="Times New Roman" w:ascii="Times New Roman" w:hAnsi="Times New Roman"/>
          <w:b/>
          <w:sz w:val="24"/>
          <w:szCs w:val="36"/>
        </w:rPr>
        <w:t>Поздравляем всех участников, лауреатов и победителей, желаем дальнейших творческих успехов!</w:t>
      </w:r>
      <w:r>
        <w:rPr>
          <w:rFonts w:cs="Times New Roman" w:ascii="Times New Roman" w:hAnsi="Times New Roman"/>
          <w:sz w:val="24"/>
          <w:szCs w:val="36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cs="Times New Roman" w:ascii="Times New Roman" w:hAnsi="Times New Roman"/>
          <w:sz w:val="24"/>
          <w:szCs w:val="36"/>
        </w:rPr>
        <w:t xml:space="preserve">Дипломы будут направлены на почту учреждений, указанных в заявках до 10.10.2022 г.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cs="Times New Roman" w:ascii="Times New Roman" w:hAnsi="Times New Roman"/>
          <w:sz w:val="24"/>
          <w:szCs w:val="36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cs="Times New Roman" w:ascii="Times New Roman" w:hAnsi="Times New Roman"/>
          <w:sz w:val="24"/>
          <w:szCs w:val="36"/>
        </w:rPr>
        <w:t>ОРГ. КОМИТЕТ КОНКУРСА</w:t>
      </w:r>
    </w:p>
    <w:p>
      <w:pPr>
        <w:pStyle w:val="Normal"/>
        <w:shd w:val="clear" w:color="auto" w:fill="FFFFFF"/>
        <w:spacing w:lineRule="auto" w:line="360" w:before="0" w:after="0"/>
        <w:ind w:right="10" w:firstLine="533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c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26500"/>
    <w:rPr>
      <w:b/>
      <w:bCs/>
    </w:rPr>
  </w:style>
  <w:style w:type="character" w:styleId="Style14" w:customStyle="1">
    <w:name w:val="Без интервала Знак"/>
    <w:link w:val="a4"/>
    <w:uiPriority w:val="1"/>
    <w:qFormat/>
    <w:locked/>
    <w:rsid w:val="00e2650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16cf5"/>
    <w:pPr>
      <w:spacing w:before="0" w:after="0"/>
      <w:ind w:left="720" w:hanging="0"/>
      <w:contextualSpacing/>
    </w:pPr>
    <w:rPr/>
  </w:style>
  <w:style w:type="paragraph" w:styleId="NoSpacing">
    <w:name w:val="No Spacing"/>
    <w:link w:val="a5"/>
    <w:uiPriority w:val="1"/>
    <w:qFormat/>
    <w:rsid w:val="00e265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d71540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LibreOffice/7.2.2.2$Windows_X86_64 LibreOffice_project/02b2acce88a210515b4a5bb2e46cbfb63fe97d56</Application>
  <AppVersion>15.0000</AppVersion>
  <Pages>2</Pages>
  <Words>323</Words>
  <Characters>2308</Characters>
  <CharactersWithSpaces>2610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2022-10-03T03:53:00Z</dcterms:created>
  <dc:creator>Секретарь</dc:creator>
  <dc:description/>
  <dc:language>ru-RU</dc:language>
  <cp:lastModifiedBy/>
  <cp:lastPrinted>2022-10-03T06:45:00Z</cp:lastPrinted>
  <dcterms:modified xsi:type="dcterms:W3CDTF">2022-10-03T13:49:55Z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