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7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УТВЕРЖДЕНО: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Приказом директора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19.08.2016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117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-Д</w:t>
            </w:r>
          </w:p>
        </w:tc>
      </w:tr>
    </w:tbl>
    <w:p>
      <w:pPr>
        <w:pStyle w:val="5"/>
        <w:spacing w:before="0" w:after="0"/>
        <w:jc w:val="both"/>
        <w:rPr>
          <w:rStyle w:val="8"/>
          <w:rFonts w:hint="default" w:ascii="Times New Roman" w:hAnsi="Times New Roman" w:cs="Times New Roman"/>
          <w:b w:val="0"/>
          <w:sz w:val="24"/>
          <w:szCs w:val="24"/>
        </w:rPr>
      </w:pPr>
    </w:p>
    <w:p>
      <w:pPr>
        <w:pStyle w:val="5"/>
        <w:spacing w:before="0"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b w:val="0"/>
          <w:sz w:val="24"/>
          <w:szCs w:val="24"/>
        </w:rPr>
        <w:t xml:space="preserve">Положение о Педагогическом совете </w:t>
      </w:r>
      <w:r>
        <w:rPr>
          <w:rFonts w:hint="default" w:ascii="Times New Roman" w:hAnsi="Times New Roman" w:cs="Times New Roman"/>
          <w:sz w:val="24"/>
          <w:szCs w:val="24"/>
        </w:rPr>
        <w:t>муниципального бюджетного учреждения</w:t>
      </w:r>
    </w:p>
    <w:p>
      <w:pPr>
        <w:pStyle w:val="5"/>
        <w:spacing w:before="0"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«Центр  психолого-медико-социального сопровождения»</w:t>
      </w:r>
    </w:p>
    <w:p>
      <w:pPr>
        <w:pStyle w:val="5"/>
        <w:spacing w:before="0" w:after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(новая редакция)</w:t>
      </w:r>
    </w:p>
    <w:p>
      <w:pPr>
        <w:pStyle w:val="5"/>
        <w:spacing w:before="0"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</w:rPr>
        <w:t>. Общие положения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 Настоящее Положение разработано  в соответствии с Конвенцией ООН о правах ребенка, Конституцией Российской Федерации, Федеральным законом от 29.12.2012 № 273-ФЗ «Об образовании  в Российской Федерации», законодательством Свердловской области, другими правовыми актами в области образования, Уставом муниципального учреждения «Центр психолого-медико-социального сопровождения» ( далее ЦПМСС).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1.2. Каждый основной работник ЦПМСС, занятый образовательной деятельностью (руководящие и педагогические работники), с момента приема на работу и до прекращения трудовых правоотношений с ЦПМСС является членом Педагогического совета ЦПМСС.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1.3. На заседания Педагогического совета могут приглашаться медицинские работники, осуществляющие свою деятельность в ПМПК, с правом совещательного голоса, родители (законные представители) детей и обучающихся, участники отношений в сфере образования.</w:t>
      </w:r>
    </w:p>
    <w:p>
      <w:pPr>
        <w:pStyle w:val="11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1.4. Председатель Педагогического совета, его заместитель и секретарь  Педагогического совета Учреждения избираются из его состава. При отсутствии председателя его функции исполняет заместитель председателя.</w:t>
      </w:r>
    </w:p>
    <w:p>
      <w:pPr>
        <w:pStyle w:val="11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1.5. Решения Педагогического совета утверждаются приказами директора ЦПМСС.</w:t>
      </w:r>
    </w:p>
    <w:p>
      <w:pPr>
        <w:pStyle w:val="11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1.6. Изменения и дополнения в настоящее Положение  вносятся Педагогическим советом  и утверждаются директором ЦПМСС.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</w:rPr>
        <w:t xml:space="preserve">Задачи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ед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агогического </w:t>
      </w:r>
      <w:r>
        <w:rPr>
          <w:rFonts w:hint="default" w:ascii="Times New Roman" w:hAnsi="Times New Roman" w:cs="Times New Roman"/>
          <w:sz w:val="24"/>
          <w:szCs w:val="24"/>
        </w:rPr>
        <w:t>совета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2.1.   Выработка общих подходов к разработке и реализации стратегических документов ЦПМСС.</w:t>
      </w:r>
    </w:p>
    <w:p>
      <w:pPr>
        <w:pStyle w:val="2"/>
        <w:numPr>
          <w:ilvl w:val="1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 подходов к управлению ЦПМСС, адекватным целям и задачам его развития.</w:t>
      </w:r>
    </w:p>
    <w:p>
      <w:pPr>
        <w:pStyle w:val="2"/>
        <w:numPr>
          <w:ilvl w:val="1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 перспективных направлений функционирования и развития ЦПМСС.</w:t>
      </w:r>
    </w:p>
    <w:p>
      <w:pPr>
        <w:pStyle w:val="2"/>
        <w:numPr>
          <w:ilvl w:val="1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Обобщение, анализ и оценка результатов деятельности педагогического коллектива по определенным направлениям.</w:t>
      </w:r>
    </w:p>
    <w:p>
      <w:pPr>
        <w:pStyle w:val="2"/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Компетенция Педагогического совета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ЦПМСС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tabs>
          <w:tab w:val="left" w:pos="1134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3.1. Рассмотрение вопросов организации образовательных отношений, учебно-методической деятельности ЦПМСС;</w:t>
      </w:r>
    </w:p>
    <w:p>
      <w:pPr>
        <w:pStyle w:val="2"/>
        <w:tabs>
          <w:tab w:val="left" w:pos="900"/>
          <w:tab w:val="left" w:pos="1134"/>
        </w:tabs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3.2. О</w:t>
      </w:r>
      <w:r>
        <w:rPr>
          <w:rFonts w:hint="default" w:ascii="Times New Roman" w:hAnsi="Times New Roman" w:cs="Times New Roman"/>
          <w:sz w:val="24"/>
          <w:szCs w:val="24"/>
        </w:rPr>
        <w:t>бобщение, анализ и оценка результатов деятельности педагогического коллектива               по определенным направлениям;</w:t>
      </w:r>
    </w:p>
    <w:p>
      <w:pPr>
        <w:tabs>
          <w:tab w:val="left" w:pos="900"/>
          <w:tab w:val="left" w:pos="1134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 Выступление от имени Учреждения в порядке, определенном пунктом 4.11. Устава ЦПМСС;</w:t>
      </w:r>
    </w:p>
    <w:p>
      <w:pPr>
        <w:tabs>
          <w:tab w:val="left" w:pos="900"/>
          <w:tab w:val="left" w:pos="1134"/>
        </w:tabs>
        <w:jc w:val="both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3.4. Внесение предложений об изменении отдельных разделов и тем образовательных программ, об изучении дополнительных разделов из других образовательных программ; </w:t>
      </w:r>
    </w:p>
    <w:p>
      <w:pPr>
        <w:tabs>
          <w:tab w:val="left" w:pos="900"/>
          <w:tab w:val="left" w:pos="1134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3.5. Рассмотрение вопросов об организации дополнительных образовательных услуг, в том числе платных;</w:t>
      </w:r>
    </w:p>
    <w:p>
      <w:pPr>
        <w:tabs>
          <w:tab w:val="left" w:pos="900"/>
          <w:tab w:val="left" w:pos="1134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3.6. Рассмотрение вопросов повышения квалификации и подготовки педагогических кадров;</w:t>
      </w:r>
    </w:p>
    <w:p>
      <w:pPr>
        <w:tabs>
          <w:tab w:val="left" w:pos="1134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3.7. Образование рабочих групп, комиссий в составе Педагогического совета Учреждения по решению вопросов, отнесенных к его компетенции;</w:t>
      </w:r>
    </w:p>
    <w:p>
      <w:pPr>
        <w:tabs>
          <w:tab w:val="left" w:pos="1134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3.8. Участие в работе по профилактике безнадзорности и беспризорности несовершеннолетних, по защите прав обучающихся ЦПМСС;</w:t>
      </w:r>
    </w:p>
    <w:p>
      <w:pPr>
        <w:tabs>
          <w:tab w:val="left" w:pos="900"/>
          <w:tab w:val="left" w:pos="1134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3.9. Решение вопросов, связанных с аттестацией педагогических работников, в пределах полномочий ЦПМСС;</w:t>
      </w:r>
    </w:p>
    <w:p>
      <w:pPr>
        <w:tabs>
          <w:tab w:val="left" w:pos="900"/>
          <w:tab w:val="left" w:pos="1134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3.10. Рассмотрение информации и отчетов педагогических работников Учреждения; докладов представителей организаций и учреждений, взаимодействующих с ЦПМСС; по вопросам образования детей и соблюдению их прав; актов органов государственного контроля (надзора) и других вопросов по образовательной деятельности Учреждения;</w:t>
      </w:r>
    </w:p>
    <w:p>
      <w:pPr>
        <w:tabs>
          <w:tab w:val="left" w:pos="993"/>
          <w:tab w:val="left" w:pos="1134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3.11. Внесение предложений о необходимости разработки локальных нормативных актов, связанных с направлениями деятельности ЦПМСС и в пределах полномочий Педагогического совета Учреждения, представление их проектов;</w:t>
      </w:r>
    </w:p>
    <w:p>
      <w:pPr>
        <w:tabs>
          <w:tab w:val="left" w:pos="900"/>
          <w:tab w:val="left" w:pos="1134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3.12. Создание творческих объединений, в том числе временных, с приглашением специалистов различного профиля, консультантов для выработки рекомендаций;</w:t>
      </w:r>
    </w:p>
    <w:p>
      <w:pPr>
        <w:pStyle w:val="2"/>
        <w:tabs>
          <w:tab w:val="left" w:pos="900"/>
          <w:tab w:val="left" w:pos="1134"/>
        </w:tabs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3.13. В</w:t>
      </w:r>
      <w:r>
        <w:rPr>
          <w:rFonts w:hint="default" w:ascii="Times New Roman" w:hAnsi="Times New Roman" w:cs="Times New Roman"/>
          <w:sz w:val="24"/>
          <w:szCs w:val="24"/>
        </w:rPr>
        <w:t>несение предложений по изменению и дополнению Устава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ЦПМСС;</w:t>
      </w:r>
    </w:p>
    <w:p>
      <w:pPr>
        <w:pStyle w:val="11"/>
        <w:tabs>
          <w:tab w:val="left" w:pos="1134"/>
        </w:tabs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3.14. Осуществление текущего контроля успеваемости и аттестации обучающихся (при наличии);</w:t>
      </w:r>
    </w:p>
    <w:p>
      <w:pPr>
        <w:pStyle w:val="11"/>
        <w:tabs>
          <w:tab w:val="left" w:pos="1134"/>
        </w:tabs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3.15. Принятие решения о выдаче соответствующих документов об образовании,                             о награждении обучающихся;</w:t>
      </w:r>
    </w:p>
    <w:p>
      <w:pPr>
        <w:pStyle w:val="11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3.16. Принятие решения о мерах дисциплинарного воздействия к обучающимся в порядке, определенном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11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Организация деятельности Педагогического совета ЦПМСС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4.1.</w:t>
      </w:r>
      <w:r>
        <w:rPr>
          <w:rFonts w:hint="default" w:ascii="Times New Roman" w:hAnsi="Times New Roman" w:cs="Times New Roman"/>
          <w:sz w:val="24"/>
          <w:szCs w:val="24"/>
        </w:rPr>
        <w:t xml:space="preserve">Работой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ед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агогического </w:t>
      </w:r>
      <w:r>
        <w:rPr>
          <w:rFonts w:hint="default" w:ascii="Times New Roman" w:hAnsi="Times New Roman" w:cs="Times New Roman"/>
          <w:sz w:val="24"/>
          <w:szCs w:val="24"/>
        </w:rPr>
        <w:t>совета руководит председатель – директор ЦПМСС.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4.2. Заседания Педагогического совета ЦПМСС созываются не реже одного раза                   в квартал. 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4.3.</w:t>
      </w:r>
      <w:r>
        <w:rPr>
          <w:rFonts w:hint="default" w:ascii="Times New Roman" w:hAnsi="Times New Roman" w:cs="Times New Roman"/>
          <w:sz w:val="24"/>
          <w:szCs w:val="24"/>
        </w:rPr>
        <w:t>Внеочередные педагогические советы проводятся по требованию не менее одной трети членов педагогического совета.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4.4. </w:t>
      </w:r>
      <w:r>
        <w:rPr>
          <w:rFonts w:hint="default" w:ascii="Times New Roman" w:hAnsi="Times New Roman" w:cs="Times New Roman"/>
          <w:sz w:val="24"/>
          <w:szCs w:val="24"/>
        </w:rPr>
        <w:t>Время, место и повестка дня очередного заседания педсовета сообщаются не позднее, чем за две недели  до его проведения.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4.5. </w:t>
      </w:r>
      <w:r>
        <w:rPr>
          <w:rFonts w:hint="default" w:ascii="Times New Roman" w:hAnsi="Times New Roman" w:cs="Times New Roman"/>
          <w:sz w:val="24"/>
          <w:szCs w:val="24"/>
        </w:rPr>
        <w:t>Подготовка заседания педсовета осуществляется постоянными и временными общественно-профессиональными объединениями  педагогов, выполняющими в период подготовки педсовета полномочия, возлагаемыми на них представителями  администрации ЦПМСС.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4.6. Заседание правомочно, если на нем присутствует не менее половины состава Педагогического совета, кроме вопроса, определенного пунктом 3.3. настоящего положения, по которому на заседании должно присутствовать не менее 2/3 состава Педагогического совета ЦПМСС.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4.7.Решения принимаются простым большинством голосов присутствующих               на Педагогическом совете Учреждения, а по вопросу, определенному пунктом 3.3. настоящего Положения, – квалифицированным большинством голосов.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4.8.Все решения Педагогического совета Учреждения оформляются протоколами, которые подписываются председателем и секретарем.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4.9.Решения Педагогического совета Учреждения доводятся до сведения всех заинтересованных лиц, в определяемой Педагогическим советом форме.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4.10. Решения Педагогического совета Учреждения, реализуемые через приказы директора Учреждения, обязательны для исполнения в Учреждении.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4.11.Ежегодно Педагогический совет Учреждения отчитывается по проделанной работе                   перед родителями (законными представителями) и работниками  в определяемой им форме.</w:t>
      </w:r>
    </w:p>
    <w:p>
      <w:pPr>
        <w:tabs>
          <w:tab w:val="left" w:pos="9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5.Документация и отчетность</w:t>
      </w:r>
    </w:p>
    <w:p>
      <w:pPr>
        <w:tabs>
          <w:tab w:val="left" w:pos="90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5.1.Заседания и решения педсовета протоколируются секретарем.</w:t>
      </w:r>
    </w:p>
    <w:p>
      <w:pPr>
        <w:tabs>
          <w:tab w:val="left" w:pos="900"/>
          <w:tab w:val="left" w:pos="144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5.2.Протоколы заседаний  педагогического совета хранятся в делопроизводстве согласно номенклатуры дел в ЦПМСС.</w:t>
      </w:r>
    </w:p>
    <w:p>
      <w:pPr>
        <w:pStyle w:val="4"/>
        <w:spacing w:line="240" w:lineRule="auto"/>
        <w:rPr>
          <w:rFonts w:hint="default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39E"/>
    <w:multiLevelType w:val="multilevel"/>
    <w:tmpl w:val="5DEE439E"/>
    <w:lvl w:ilvl="0" w:tentative="0">
      <w:start w:val="2"/>
      <w:numFmt w:val="decimal"/>
      <w:lvlText w:val="%1."/>
      <w:lvlJc w:val="left"/>
      <w:pPr>
        <w:tabs>
          <w:tab w:val="left" w:pos="690"/>
        </w:tabs>
        <w:ind w:left="690" w:hanging="69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929D8"/>
    <w:rsid w:val="267D66EC"/>
    <w:rsid w:val="2D506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both"/>
    </w:pPr>
    <w:rPr>
      <w:rFonts w:ascii="Arial" w:hAnsi="Arial" w:cs="Arial"/>
      <w:sz w:val="28"/>
    </w:rPr>
  </w:style>
  <w:style w:type="paragraph" w:styleId="3">
    <w:name w:val="Body Text Indent"/>
    <w:basedOn w:val="1"/>
    <w:qFormat/>
    <w:uiPriority w:val="0"/>
    <w:pPr>
      <w:spacing w:after="120"/>
      <w:ind w:left="283"/>
    </w:pPr>
  </w:style>
  <w:style w:type="paragraph" w:styleId="4">
    <w:name w:val="Title"/>
    <w:basedOn w:val="1"/>
    <w:qFormat/>
    <w:uiPriority w:val="0"/>
    <w:pPr>
      <w:spacing w:line="360" w:lineRule="auto"/>
      <w:jc w:val="center"/>
    </w:pPr>
    <w:rPr>
      <w:b/>
    </w:rPr>
  </w:style>
  <w:style w:type="paragraph" w:styleId="5">
    <w:name w:val="Normal (Web)"/>
    <w:basedOn w:val="1"/>
    <w:qFormat/>
    <w:uiPriority w:val="0"/>
    <w:pPr>
      <w:spacing w:before="30" w:after="30"/>
    </w:pPr>
    <w:rPr>
      <w:sz w:val="20"/>
      <w:szCs w:val="20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283"/>
    </w:pPr>
  </w:style>
  <w:style w:type="character" w:styleId="8">
    <w:name w:val="Strong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 w:eastAsiaTheme="minorEastAsi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2017-06-09T05:44:00Z</dcterms:created>
  <dc:creator>Директор</dc:creator>
  <cp:lastModifiedBy>Директор</cp:lastModifiedBy>
  <dcterms:modified xsi:type="dcterms:W3CDTF">2018-07-02T05:27:57Z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