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C" w:rsidRDefault="009B55CC" w:rsidP="0043696C">
      <w:pPr>
        <w:pStyle w:val="31"/>
        <w:spacing w:before="0" w:after="0"/>
        <w:ind w:firstLine="0"/>
        <w:jc w:val="center"/>
        <w:rPr>
          <w:b w:val="0"/>
          <w:sz w:val="28"/>
          <w:szCs w:val="28"/>
        </w:rPr>
      </w:pPr>
      <w:r w:rsidRPr="00136152">
        <w:rPr>
          <w:b w:val="0"/>
          <w:sz w:val="28"/>
          <w:szCs w:val="28"/>
        </w:rPr>
        <w:t>Муниципальное</w:t>
      </w:r>
      <w:r>
        <w:rPr>
          <w:b w:val="0"/>
          <w:sz w:val="28"/>
          <w:szCs w:val="28"/>
        </w:rPr>
        <w:t xml:space="preserve"> бюджетное учреждение</w:t>
      </w:r>
    </w:p>
    <w:p w:rsidR="009B55CC" w:rsidRPr="00136152" w:rsidRDefault="009B55CC" w:rsidP="0043696C">
      <w:pPr>
        <w:pStyle w:val="31"/>
        <w:spacing w:before="0" w:after="0"/>
        <w:ind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«Центр </w:t>
      </w:r>
      <w:proofErr w:type="spellStart"/>
      <w:r>
        <w:rPr>
          <w:b w:val="0"/>
          <w:sz w:val="28"/>
          <w:szCs w:val="28"/>
        </w:rPr>
        <w:t>психолого</w:t>
      </w:r>
      <w:proofErr w:type="spellEnd"/>
      <w:r>
        <w:rPr>
          <w:b w:val="0"/>
          <w:sz w:val="28"/>
          <w:szCs w:val="28"/>
        </w:rPr>
        <w:t xml:space="preserve"> – </w:t>
      </w:r>
      <w:proofErr w:type="spellStart"/>
      <w:proofErr w:type="gramStart"/>
      <w:r>
        <w:rPr>
          <w:b w:val="0"/>
          <w:sz w:val="28"/>
          <w:szCs w:val="28"/>
        </w:rPr>
        <w:t>медико</w:t>
      </w:r>
      <w:proofErr w:type="spellEnd"/>
      <w:r>
        <w:rPr>
          <w:b w:val="0"/>
          <w:sz w:val="28"/>
          <w:szCs w:val="28"/>
        </w:rPr>
        <w:t xml:space="preserve"> – социального</w:t>
      </w:r>
      <w:proofErr w:type="gramEnd"/>
      <w:r>
        <w:rPr>
          <w:b w:val="0"/>
          <w:sz w:val="28"/>
          <w:szCs w:val="28"/>
        </w:rPr>
        <w:t xml:space="preserve"> сопровождения»</w:t>
      </w:r>
    </w:p>
    <w:p w:rsidR="009B55CC" w:rsidRDefault="009B55CC" w:rsidP="00136152">
      <w:pPr>
        <w:pStyle w:val="31"/>
        <w:jc w:val="center"/>
        <w:rPr>
          <w:sz w:val="48"/>
          <w:szCs w:val="48"/>
        </w:rPr>
      </w:pPr>
    </w:p>
    <w:p w:rsidR="009B55CC" w:rsidRDefault="009B55CC" w:rsidP="000B5EF5">
      <w:pPr>
        <w:pStyle w:val="31"/>
        <w:ind w:firstLine="0"/>
        <w:rPr>
          <w:b w:val="0"/>
          <w:sz w:val="28"/>
          <w:szCs w:val="28"/>
        </w:rPr>
      </w:pPr>
    </w:p>
    <w:p w:rsidR="00BE6DED" w:rsidRDefault="00BE6DED" w:rsidP="000B5EF5">
      <w:pPr>
        <w:pStyle w:val="31"/>
        <w:ind w:firstLine="0"/>
        <w:rPr>
          <w:b w:val="0"/>
          <w:sz w:val="28"/>
          <w:szCs w:val="28"/>
        </w:rPr>
      </w:pPr>
    </w:p>
    <w:p w:rsidR="00BE6DED" w:rsidRDefault="00BE6DED" w:rsidP="000B5EF5">
      <w:pPr>
        <w:pStyle w:val="31"/>
        <w:ind w:firstLine="0"/>
        <w:rPr>
          <w:b w:val="0"/>
          <w:sz w:val="28"/>
          <w:szCs w:val="28"/>
        </w:rPr>
      </w:pPr>
    </w:p>
    <w:p w:rsidR="00BE6DED" w:rsidRDefault="00BE6DED" w:rsidP="000B5EF5">
      <w:pPr>
        <w:pStyle w:val="31"/>
        <w:ind w:firstLine="0"/>
        <w:rPr>
          <w:b w:val="0"/>
          <w:sz w:val="28"/>
          <w:szCs w:val="28"/>
        </w:rPr>
      </w:pPr>
    </w:p>
    <w:p w:rsidR="00BE6DED" w:rsidRPr="00D71818" w:rsidRDefault="00BE6DED" w:rsidP="000B5EF5">
      <w:pPr>
        <w:pStyle w:val="31"/>
        <w:ind w:firstLine="0"/>
        <w:rPr>
          <w:b w:val="0"/>
          <w:sz w:val="48"/>
          <w:szCs w:val="48"/>
        </w:rPr>
      </w:pPr>
    </w:p>
    <w:p w:rsidR="009B55CC" w:rsidRDefault="009B55CC" w:rsidP="00136152">
      <w:pPr>
        <w:pStyle w:val="31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Рабочая программа </w:t>
      </w:r>
    </w:p>
    <w:p w:rsidR="009B55CC" w:rsidRPr="000B5EF5" w:rsidRDefault="009B55CC" w:rsidP="00136152">
      <w:pPr>
        <w:pStyle w:val="31"/>
        <w:jc w:val="center"/>
        <w:rPr>
          <w:b w:val="0"/>
          <w:i/>
          <w:sz w:val="48"/>
          <w:szCs w:val="48"/>
        </w:rPr>
      </w:pPr>
      <w:r w:rsidRPr="000B5EF5">
        <w:rPr>
          <w:b w:val="0"/>
          <w:i/>
          <w:sz w:val="48"/>
          <w:szCs w:val="48"/>
        </w:rPr>
        <w:t>по освоению</w:t>
      </w:r>
    </w:p>
    <w:p w:rsidR="009B55CC" w:rsidRPr="000B5EF5" w:rsidRDefault="009B55CC" w:rsidP="00136152">
      <w:pPr>
        <w:pStyle w:val="31"/>
        <w:jc w:val="center"/>
        <w:rPr>
          <w:i/>
          <w:sz w:val="48"/>
          <w:szCs w:val="48"/>
        </w:rPr>
      </w:pPr>
      <w:r w:rsidRPr="000B5EF5">
        <w:rPr>
          <w:i/>
          <w:sz w:val="48"/>
          <w:szCs w:val="48"/>
        </w:rPr>
        <w:t>образовательной области</w:t>
      </w:r>
    </w:p>
    <w:p w:rsidR="009B55CC" w:rsidRPr="000B5EF5" w:rsidRDefault="009B55CC" w:rsidP="00136152">
      <w:pPr>
        <w:pStyle w:val="31"/>
        <w:jc w:val="center"/>
        <w:rPr>
          <w:i/>
          <w:sz w:val="48"/>
          <w:szCs w:val="48"/>
        </w:rPr>
      </w:pPr>
      <w:r w:rsidRPr="000B5EF5">
        <w:rPr>
          <w:i/>
          <w:sz w:val="48"/>
          <w:szCs w:val="48"/>
        </w:rPr>
        <w:t>«Познавательное развитие»</w:t>
      </w:r>
    </w:p>
    <w:p w:rsidR="009B55CC" w:rsidRPr="004D29ED" w:rsidRDefault="009B55CC" w:rsidP="004D29ED">
      <w:pPr>
        <w:pStyle w:val="a3"/>
        <w:tabs>
          <w:tab w:val="left" w:pos="993"/>
        </w:tabs>
        <w:spacing w:line="240" w:lineRule="auto"/>
        <w:ind w:left="1069" w:firstLine="0"/>
        <w:jc w:val="center"/>
        <w:rPr>
          <w:rFonts w:eastAsia="Times New Roman"/>
          <w:b/>
          <w:i/>
          <w:sz w:val="24"/>
          <w:szCs w:val="24"/>
        </w:rPr>
      </w:pPr>
      <w:r w:rsidRPr="004D29ED">
        <w:rPr>
          <w:b/>
          <w:i/>
        </w:rPr>
        <w:t>(сенсорное развитие, развитие познавательно-исследовательской деятельности)</w:t>
      </w:r>
    </w:p>
    <w:p w:rsidR="009B55CC" w:rsidRPr="00D71818" w:rsidRDefault="009B55CC" w:rsidP="00136152">
      <w:pPr>
        <w:rPr>
          <w:rFonts w:eastAsia="Times New Roman"/>
        </w:rPr>
      </w:pPr>
    </w:p>
    <w:p w:rsidR="009B55CC" w:rsidRPr="00D71818" w:rsidRDefault="009B55CC" w:rsidP="00136152">
      <w:pPr>
        <w:rPr>
          <w:rFonts w:eastAsia="Times New Roman"/>
        </w:rPr>
      </w:pPr>
      <w:r w:rsidRPr="00D71818">
        <w:rPr>
          <w:rFonts w:eastAsia="Times New Roman"/>
        </w:rPr>
        <w:t xml:space="preserve">                                                                Составитель:</w:t>
      </w:r>
    </w:p>
    <w:p w:rsidR="009B55CC" w:rsidRPr="00D71818" w:rsidRDefault="009B55CC" w:rsidP="00136152">
      <w:pPr>
        <w:rPr>
          <w:rFonts w:eastAsia="Times New Roman"/>
        </w:rPr>
      </w:pPr>
      <w:r w:rsidRPr="00D71818">
        <w:rPr>
          <w:rFonts w:eastAsia="Times New Roman"/>
        </w:rPr>
        <w:t xml:space="preserve">                                                                Таскина Наталья Сергеевна</w:t>
      </w:r>
    </w:p>
    <w:p w:rsidR="009B55CC" w:rsidRPr="00D71818" w:rsidRDefault="009B55CC" w:rsidP="00136152">
      <w:pPr>
        <w:rPr>
          <w:rFonts w:eastAsia="Times New Roman"/>
        </w:rPr>
      </w:pPr>
      <w:r w:rsidRPr="00D71818">
        <w:rPr>
          <w:rFonts w:eastAsia="Times New Roman"/>
        </w:rPr>
        <w:t xml:space="preserve">                                                               1 квалификационная категория</w:t>
      </w:r>
    </w:p>
    <w:p w:rsidR="009B55CC" w:rsidRPr="00D71818" w:rsidRDefault="009B55CC" w:rsidP="00136152">
      <w:pPr>
        <w:rPr>
          <w:rFonts w:eastAsia="Times New Roman"/>
        </w:rPr>
      </w:pPr>
    </w:p>
    <w:p w:rsidR="009B55CC" w:rsidRPr="00D71818" w:rsidRDefault="009B55CC" w:rsidP="00136152">
      <w:pPr>
        <w:rPr>
          <w:rFonts w:eastAsia="Times New Roman"/>
        </w:rPr>
      </w:pPr>
    </w:p>
    <w:p w:rsidR="009B55CC" w:rsidRDefault="009B55CC" w:rsidP="00136152">
      <w:pPr>
        <w:rPr>
          <w:rFonts w:eastAsia="Times New Roman"/>
        </w:rPr>
      </w:pPr>
    </w:p>
    <w:p w:rsidR="009B55CC" w:rsidRDefault="009B55CC" w:rsidP="00136152">
      <w:pPr>
        <w:rPr>
          <w:rFonts w:eastAsia="Times New Roman"/>
        </w:rPr>
      </w:pPr>
    </w:p>
    <w:p w:rsidR="009B55CC" w:rsidRDefault="009B55CC" w:rsidP="00136152">
      <w:pPr>
        <w:rPr>
          <w:rFonts w:eastAsia="Times New Roman"/>
        </w:rPr>
      </w:pPr>
    </w:p>
    <w:p w:rsidR="009B55CC" w:rsidRPr="00D71818" w:rsidRDefault="009B55CC" w:rsidP="00D71818">
      <w:pPr>
        <w:ind w:firstLine="0"/>
        <w:rPr>
          <w:rFonts w:eastAsia="Times New Roman"/>
        </w:rPr>
      </w:pPr>
    </w:p>
    <w:p w:rsidR="009B55CC" w:rsidRPr="00D71818" w:rsidRDefault="009B55CC" w:rsidP="00D71818">
      <w:pPr>
        <w:jc w:val="center"/>
        <w:rPr>
          <w:rFonts w:eastAsia="Times New Roman"/>
        </w:rPr>
      </w:pPr>
      <w:r w:rsidRPr="00D71818">
        <w:rPr>
          <w:rFonts w:eastAsia="Times New Roman"/>
        </w:rPr>
        <w:t>Г. Каменск – Уральский</w:t>
      </w:r>
    </w:p>
    <w:p w:rsidR="00BE6DED" w:rsidRDefault="00BE6DED" w:rsidP="00D71818">
      <w:pPr>
        <w:jc w:val="center"/>
        <w:rPr>
          <w:rFonts w:eastAsia="Times New Roman"/>
        </w:rPr>
      </w:pPr>
    </w:p>
    <w:p w:rsidR="009B55CC" w:rsidRPr="00D71818" w:rsidRDefault="009B55CC" w:rsidP="00D71818">
      <w:pPr>
        <w:jc w:val="center"/>
        <w:rPr>
          <w:rFonts w:eastAsia="Times New Roman"/>
        </w:rPr>
      </w:pPr>
      <w:bookmarkStart w:id="0" w:name="_GoBack"/>
      <w:bookmarkEnd w:id="0"/>
      <w:r w:rsidRPr="00D71818">
        <w:rPr>
          <w:rFonts w:eastAsia="Times New Roman"/>
        </w:rPr>
        <w:t>2018г</w:t>
      </w:r>
      <w:r>
        <w:rPr>
          <w:rFonts w:eastAsia="Times New Roman"/>
        </w:rPr>
        <w:t>.</w:t>
      </w:r>
    </w:p>
    <w:p w:rsidR="009B55CC" w:rsidRPr="000B5EF5" w:rsidRDefault="009B55CC" w:rsidP="00136152">
      <w:pPr>
        <w:rPr>
          <w:rFonts w:eastAsia="Times New Roman"/>
          <w:b/>
        </w:rPr>
      </w:pPr>
      <w:r w:rsidRPr="000B5EF5">
        <w:rPr>
          <w:rFonts w:eastAsia="Times New Roman"/>
          <w:b/>
        </w:rPr>
        <w:lastRenderedPageBreak/>
        <w:t>Пояснительная записка</w:t>
      </w:r>
    </w:p>
    <w:p w:rsidR="009B55CC" w:rsidRDefault="009B55CC" w:rsidP="0043696C">
      <w:pPr>
        <w:spacing w:line="240" w:lineRule="auto"/>
        <w:rPr>
          <w:rFonts w:eastAsia="Times New Roman"/>
          <w:sz w:val="24"/>
          <w:szCs w:val="24"/>
        </w:rPr>
      </w:pPr>
    </w:p>
    <w:p w:rsidR="009B55CC" w:rsidRDefault="009B55CC" w:rsidP="0043696C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Данная рабочая программа предназначена для работы с детьми дошкольного возраста (3 – 7 лет), имеющими задержку психического развития, в группе кратковременного пребывания в муниципальном бюджетном учреждении «Центр </w:t>
      </w:r>
      <w:proofErr w:type="spellStart"/>
      <w:r>
        <w:rPr>
          <w:rFonts w:eastAsia="Times New Roman"/>
          <w:sz w:val="24"/>
          <w:szCs w:val="24"/>
        </w:rPr>
        <w:t>психолого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eastAsia="Times New Roman"/>
          <w:sz w:val="24"/>
          <w:szCs w:val="24"/>
        </w:rPr>
        <w:t>медико</w:t>
      </w:r>
      <w:proofErr w:type="spellEnd"/>
      <w:r>
        <w:rPr>
          <w:rFonts w:eastAsia="Times New Roman"/>
          <w:sz w:val="24"/>
          <w:szCs w:val="24"/>
        </w:rPr>
        <w:t xml:space="preserve"> – социального</w:t>
      </w:r>
      <w:proofErr w:type="gramEnd"/>
      <w:r>
        <w:rPr>
          <w:rFonts w:eastAsia="Times New Roman"/>
          <w:sz w:val="24"/>
          <w:szCs w:val="24"/>
        </w:rPr>
        <w:t xml:space="preserve"> сопровождения». </w:t>
      </w:r>
    </w:p>
    <w:p w:rsidR="009B55CC" w:rsidRDefault="009B55CC" w:rsidP="0043696C">
      <w:pPr>
        <w:tabs>
          <w:tab w:val="left" w:pos="5387"/>
          <w:tab w:val="left" w:pos="9781"/>
        </w:tabs>
        <w:spacing w:line="240" w:lineRule="auto"/>
        <w:rPr>
          <w:bCs/>
          <w:color w:val="000000"/>
          <w:sz w:val="24"/>
          <w:szCs w:val="24"/>
        </w:rPr>
      </w:pPr>
      <w:r w:rsidRPr="00262E2A">
        <w:rPr>
          <w:sz w:val="24"/>
          <w:szCs w:val="24"/>
          <w:lang w:eastAsia="en-US"/>
        </w:rPr>
        <w:t xml:space="preserve">Программа </w:t>
      </w:r>
      <w:r>
        <w:rPr>
          <w:sz w:val="24"/>
          <w:szCs w:val="24"/>
          <w:lang w:eastAsia="en-US"/>
        </w:rPr>
        <w:t xml:space="preserve"> составлена в соответствии с  адаптированной основной образовательной программой дошкольного образования детей с задержкой психического развития</w:t>
      </w:r>
      <w:r>
        <w:rPr>
          <w:bCs/>
          <w:color w:val="000000"/>
          <w:sz w:val="24"/>
          <w:szCs w:val="24"/>
        </w:rPr>
        <w:t xml:space="preserve">. </w:t>
      </w:r>
    </w:p>
    <w:p w:rsidR="009B55CC" w:rsidRDefault="009B55CC" w:rsidP="0043696C">
      <w:pPr>
        <w:tabs>
          <w:tab w:val="left" w:pos="5387"/>
          <w:tab w:val="left" w:pos="9781"/>
        </w:tabs>
        <w:spacing w:line="240" w:lineRule="auto"/>
        <w:rPr>
          <w:sz w:val="24"/>
          <w:szCs w:val="24"/>
        </w:rPr>
      </w:pPr>
      <w:r w:rsidRPr="0077059E">
        <w:rPr>
          <w:sz w:val="24"/>
          <w:szCs w:val="24"/>
        </w:rPr>
        <w:t>В последнее время ученые и педагоги отмечают, что происходит снижение познавательной активности у детей дошкольного возраста: в первый класс поступает 50 – 70% детей с низкой познавательной активностью, в результате чего они хуже обучаются в школе, редко задают познавательные вопросы, не проявляют стремления к получению новых знаний и самостоятельности.</w:t>
      </w:r>
    </w:p>
    <w:p w:rsidR="009B55CC" w:rsidRPr="0077059E" w:rsidRDefault="009B55CC" w:rsidP="0043696C">
      <w:pPr>
        <w:tabs>
          <w:tab w:val="left" w:pos="5387"/>
          <w:tab w:val="left" w:pos="9781"/>
        </w:tabs>
        <w:spacing w:line="240" w:lineRule="auto"/>
        <w:rPr>
          <w:bCs/>
          <w:color w:val="000000"/>
          <w:sz w:val="24"/>
          <w:szCs w:val="24"/>
        </w:rPr>
      </w:pPr>
      <w:r w:rsidRPr="0077059E">
        <w:rPr>
          <w:sz w:val="24"/>
          <w:szCs w:val="24"/>
        </w:rPr>
        <w:t xml:space="preserve">Развитие познавательной </w:t>
      </w:r>
      <w:r>
        <w:rPr>
          <w:sz w:val="24"/>
          <w:szCs w:val="24"/>
        </w:rPr>
        <w:t>сферы</w:t>
      </w:r>
      <w:r w:rsidRPr="0077059E">
        <w:rPr>
          <w:sz w:val="24"/>
          <w:szCs w:val="24"/>
        </w:rPr>
        <w:t xml:space="preserve"> ребенка дошкольного возраста в </w:t>
      </w:r>
      <w:r>
        <w:rPr>
          <w:sz w:val="24"/>
          <w:szCs w:val="24"/>
        </w:rPr>
        <w:t>настоящее время весьма актуально, т.к.</w:t>
      </w:r>
      <w:r w:rsidRPr="0077059E">
        <w:rPr>
          <w:sz w:val="24"/>
          <w:szCs w:val="24"/>
        </w:rPr>
        <w:t xml:space="preserve"> развивает детскую любознательность, пытливость ума, формирует на их основе устойчивые познавательные интересы.</w:t>
      </w:r>
    </w:p>
    <w:p w:rsidR="009B55CC" w:rsidRPr="0077059E" w:rsidRDefault="009B55CC" w:rsidP="000E4D29">
      <w:pPr>
        <w:spacing w:line="240" w:lineRule="auto"/>
        <w:ind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Pr="0077059E">
        <w:rPr>
          <w:color w:val="auto"/>
          <w:sz w:val="24"/>
          <w:szCs w:val="24"/>
          <w:shd w:val="clear" w:color="auto" w:fill="FFFFFF"/>
        </w:rPr>
        <w:t xml:space="preserve">Содержание и методы обучения дошкольников направлены на развитие внимания, памяти, творческого воображения, на выработку умения сравнивать, выделять характерные свойства предметов, обобщать их по определенному признаку, получать удовлетворение </w:t>
      </w:r>
      <w:proofErr w:type="gramStart"/>
      <w:r w:rsidRPr="0077059E">
        <w:rPr>
          <w:color w:val="auto"/>
          <w:sz w:val="24"/>
          <w:szCs w:val="24"/>
          <w:shd w:val="clear" w:color="auto" w:fill="FFFFFF"/>
        </w:rPr>
        <w:t>от</w:t>
      </w:r>
      <w:proofErr w:type="gramEnd"/>
      <w:r w:rsidRPr="0077059E">
        <w:rPr>
          <w:color w:val="auto"/>
          <w:sz w:val="24"/>
          <w:szCs w:val="24"/>
          <w:shd w:val="clear" w:color="auto" w:fill="FFFFFF"/>
        </w:rPr>
        <w:t xml:space="preserve"> найденного решения. Когда ребенок сам действует с объектами, он лучше познает окружающий мир, поэтому приоритет в работе с детьми следует отдават</w:t>
      </w:r>
      <w:r>
        <w:rPr>
          <w:color w:val="auto"/>
          <w:sz w:val="24"/>
          <w:szCs w:val="24"/>
          <w:shd w:val="clear" w:color="auto" w:fill="FFFFFF"/>
        </w:rPr>
        <w:t>ь практическим методам обучения</w:t>
      </w:r>
      <w:r w:rsidRPr="0077059E">
        <w:rPr>
          <w:color w:val="auto"/>
          <w:sz w:val="24"/>
          <w:szCs w:val="24"/>
          <w:shd w:val="clear" w:color="auto" w:fill="FFFFFF"/>
        </w:rPr>
        <w:t>.</w:t>
      </w:r>
    </w:p>
    <w:p w:rsidR="009B55CC" w:rsidRDefault="009B55CC" w:rsidP="000E4D29">
      <w:pPr>
        <w:spacing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ФГОС дошкольного образования определяет цели, задачи и содержание познавательного развития детей дошкольного возраста в условиях группы кратковременного пребывания. В настоящей программе они представлены  следующими разделами: </w:t>
      </w:r>
    </w:p>
    <w:p w:rsidR="009B55CC" w:rsidRDefault="009B55CC" w:rsidP="000E4D2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сенсорное развитие;</w:t>
      </w:r>
    </w:p>
    <w:p w:rsidR="009B55CC" w:rsidRDefault="009B55CC" w:rsidP="000E4D29">
      <w:pPr>
        <w:pStyle w:val="a3"/>
        <w:numPr>
          <w:ilvl w:val="0"/>
          <w:numId w:val="3"/>
        </w:numPr>
        <w:tabs>
          <w:tab w:val="left" w:pos="993"/>
        </w:tabs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9B55CC" w:rsidRPr="00002E26" w:rsidRDefault="009B55CC" w:rsidP="000E4D29">
      <w:pPr>
        <w:spacing w:line="240" w:lineRule="auto"/>
        <w:rPr>
          <w:rFonts w:eastAsia="Times New Roman"/>
          <w:sz w:val="24"/>
          <w:szCs w:val="24"/>
        </w:rPr>
      </w:pPr>
      <w:r w:rsidRPr="000B5EF5">
        <w:rPr>
          <w:rFonts w:eastAsia="Times New Roman"/>
          <w:b/>
          <w:sz w:val="24"/>
          <w:szCs w:val="24"/>
        </w:rPr>
        <w:t>Основная цель</w:t>
      </w:r>
      <w:r w:rsidRPr="00002E26">
        <w:rPr>
          <w:rFonts w:eastAsia="Times New Roman"/>
          <w:sz w:val="24"/>
          <w:szCs w:val="24"/>
        </w:rPr>
        <w:t xml:space="preserve"> познавательного развития -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интересов. </w:t>
      </w:r>
    </w:p>
    <w:p w:rsidR="009B55CC" w:rsidRDefault="009B55CC" w:rsidP="000E4D29">
      <w:pPr>
        <w:spacing w:line="240" w:lineRule="auto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Общие задачи:</w:t>
      </w:r>
    </w:p>
    <w:p w:rsidR="009B55CC" w:rsidRDefault="009B55CC" w:rsidP="000E4D29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сенсорное развитие</w:t>
      </w:r>
      <w:r>
        <w:rPr>
          <w:rFonts w:eastAsia="Times New Roman"/>
          <w:sz w:val="24"/>
          <w:szCs w:val="24"/>
        </w:rPr>
        <w:t>: формировать представления о форме, цвете, размере и способах обследования объектов и предметов окружающего мира; формировать сенсорную культуру;</w:t>
      </w:r>
    </w:p>
    <w:p w:rsidR="009B55CC" w:rsidRDefault="009B55CC" w:rsidP="000E4D29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i/>
          <w:sz w:val="24"/>
          <w:szCs w:val="24"/>
        </w:rPr>
        <w:t>развитие познавательно-исследовательской, предметно-практической деятельности</w:t>
      </w:r>
      <w:r>
        <w:rPr>
          <w:rFonts w:eastAsia="Times New Roman"/>
          <w:sz w:val="24"/>
          <w:szCs w:val="24"/>
        </w:rPr>
        <w:t>: формировать познавательные интересы и познавательные действия ребенка в различных видах деятельности; развивать познавательно-исследовательскую (исследование объектов окружающего мира и экспериментирование с ними) деятельность;</w:t>
      </w:r>
    </w:p>
    <w:p w:rsidR="009B55CC" w:rsidRDefault="009B55CC" w:rsidP="000E4D29">
      <w:pPr>
        <w:spacing w:line="240" w:lineRule="auto"/>
        <w:ind w:firstLine="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Задачи, актуальные для работы с дошкольниками с ЗПР:</w:t>
      </w:r>
    </w:p>
    <w:p w:rsidR="009B55CC" w:rsidRDefault="009B55CC" w:rsidP="000E4D29">
      <w:pPr>
        <w:spacing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развитие анализирующего восприятия при овладении сенсорными эталонами;</w:t>
      </w:r>
    </w:p>
    <w:p w:rsidR="009B55CC" w:rsidRDefault="009B55CC" w:rsidP="000E4D29">
      <w:pPr>
        <w:tabs>
          <w:tab w:val="left" w:pos="851"/>
        </w:tabs>
        <w:spacing w:line="240" w:lineRule="auto"/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системы умственных действий, повышающих эффективность образовательной деятельности;</w:t>
      </w:r>
    </w:p>
    <w:p w:rsidR="009B55CC" w:rsidRDefault="009B55CC" w:rsidP="000E4D29">
      <w:pPr>
        <w:tabs>
          <w:tab w:val="left" w:pos="851"/>
        </w:tabs>
        <w:spacing w:line="240" w:lineRule="auto"/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мотивационно-</w:t>
      </w:r>
      <w:proofErr w:type="spellStart"/>
      <w:r>
        <w:rPr>
          <w:rFonts w:eastAsia="Times New Roman"/>
          <w:sz w:val="24"/>
          <w:szCs w:val="24"/>
        </w:rPr>
        <w:t>потребностного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когнитивно</w:t>
      </w:r>
      <w:proofErr w:type="spellEnd"/>
      <w:r>
        <w:rPr>
          <w:rFonts w:eastAsia="Times New Roman"/>
          <w:sz w:val="24"/>
          <w:szCs w:val="24"/>
        </w:rPr>
        <w:t xml:space="preserve">-интеллектуального, </w:t>
      </w:r>
      <w:proofErr w:type="spellStart"/>
      <w:r>
        <w:rPr>
          <w:rFonts w:eastAsia="Times New Roman"/>
          <w:sz w:val="24"/>
          <w:szCs w:val="24"/>
        </w:rPr>
        <w:t>деятельностного</w:t>
      </w:r>
      <w:proofErr w:type="spellEnd"/>
      <w:r>
        <w:rPr>
          <w:rFonts w:eastAsia="Times New Roman"/>
          <w:sz w:val="24"/>
          <w:szCs w:val="24"/>
        </w:rPr>
        <w:t xml:space="preserve"> компонентов познания;</w:t>
      </w:r>
    </w:p>
    <w:p w:rsidR="009B55CC" w:rsidRDefault="009B55CC" w:rsidP="000E4D29">
      <w:pPr>
        <w:tabs>
          <w:tab w:val="left" w:pos="851"/>
        </w:tabs>
        <w:spacing w:line="240" w:lineRule="auto"/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познавательной активности, любознательности;</w:t>
      </w:r>
    </w:p>
    <w:p w:rsidR="009B55CC" w:rsidRDefault="009B55CC" w:rsidP="000E4D29">
      <w:pPr>
        <w:tabs>
          <w:tab w:val="left" w:pos="851"/>
        </w:tabs>
        <w:spacing w:line="240" w:lineRule="auto"/>
        <w:ind w:firstLine="6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формирование предпосылок учебной деятельности.</w:t>
      </w:r>
    </w:p>
    <w:p w:rsidR="009B55CC" w:rsidRDefault="009B55CC" w:rsidP="000E4D29">
      <w:pPr>
        <w:tabs>
          <w:tab w:val="left" w:pos="567"/>
          <w:tab w:val="left" w:pos="851"/>
          <w:tab w:val="left" w:pos="1147"/>
        </w:tabs>
        <w:spacing w:line="240" w:lineRule="auto"/>
        <w:ind w:firstLine="0"/>
        <w:rPr>
          <w:rFonts w:eastAsia="Times New Roman"/>
          <w:b/>
          <w:sz w:val="24"/>
          <w:szCs w:val="24"/>
        </w:rPr>
      </w:pPr>
    </w:p>
    <w:p w:rsidR="009B55CC" w:rsidRDefault="009B55CC" w:rsidP="009E0309">
      <w:pPr>
        <w:pStyle w:val="21"/>
        <w:spacing w:line="360" w:lineRule="auto"/>
        <w:rPr>
          <w:lang w:eastAsia="ar-SA"/>
        </w:rPr>
      </w:pPr>
    </w:p>
    <w:p w:rsidR="009B55CC" w:rsidRDefault="009B55CC" w:rsidP="00294C2A">
      <w:pPr>
        <w:pStyle w:val="21"/>
        <w:spacing w:line="240" w:lineRule="auto"/>
        <w:ind w:firstLine="0"/>
        <w:rPr>
          <w:lang w:eastAsia="ar-SA"/>
        </w:rPr>
      </w:pPr>
    </w:p>
    <w:p w:rsidR="009B55CC" w:rsidRDefault="009B55CC" w:rsidP="00294C2A">
      <w:pPr>
        <w:pStyle w:val="21"/>
        <w:spacing w:line="240" w:lineRule="auto"/>
        <w:ind w:firstLine="0"/>
        <w:jc w:val="center"/>
        <w:rPr>
          <w:color w:val="auto"/>
          <w:sz w:val="28"/>
          <w:szCs w:val="28"/>
          <w:u w:val="none"/>
          <w:lang w:eastAsia="ar-SA"/>
        </w:rPr>
      </w:pPr>
      <w:r w:rsidRPr="00294C2A">
        <w:rPr>
          <w:color w:val="auto"/>
          <w:sz w:val="28"/>
          <w:szCs w:val="28"/>
          <w:u w:val="none"/>
          <w:lang w:eastAsia="ar-SA"/>
        </w:rPr>
        <w:lastRenderedPageBreak/>
        <w:t>Планируемые результаты</w:t>
      </w:r>
    </w:p>
    <w:p w:rsidR="009B55CC" w:rsidRPr="00294C2A" w:rsidRDefault="009B55CC" w:rsidP="00294C2A">
      <w:pPr>
        <w:pStyle w:val="21"/>
        <w:spacing w:line="240" w:lineRule="auto"/>
        <w:ind w:firstLine="0"/>
        <w:jc w:val="center"/>
        <w:rPr>
          <w:color w:val="auto"/>
          <w:sz w:val="28"/>
          <w:szCs w:val="28"/>
          <w:u w:val="none"/>
          <w:lang w:eastAsia="ar-SA"/>
        </w:rPr>
      </w:pPr>
    </w:p>
    <w:p w:rsidR="009B55CC" w:rsidRPr="00294C2A" w:rsidRDefault="009B55CC" w:rsidP="0043696C">
      <w:pPr>
        <w:spacing w:line="240" w:lineRule="auto"/>
        <w:ind w:firstLine="0"/>
        <w:rPr>
          <w:b/>
          <w:color w:val="auto"/>
        </w:rPr>
      </w:pPr>
      <w:bookmarkStart w:id="1" w:name="_Toc487462027"/>
      <w:bookmarkEnd w:id="1"/>
      <w:r w:rsidRPr="00294C2A">
        <w:rPr>
          <w:b/>
          <w:color w:val="auto"/>
        </w:rPr>
        <w:t>Целевые ориентиры в дошкольном возрасте</w:t>
      </w:r>
    </w:p>
    <w:p w:rsidR="009B55CC" w:rsidRPr="00294C2A" w:rsidRDefault="009B55CC" w:rsidP="0043696C">
      <w:pPr>
        <w:spacing w:line="240" w:lineRule="auto"/>
        <w:rPr>
          <w:b/>
          <w:i/>
          <w:sz w:val="24"/>
          <w:szCs w:val="24"/>
        </w:rPr>
      </w:pPr>
      <w:r w:rsidRPr="00294C2A">
        <w:rPr>
          <w:b/>
          <w:i/>
          <w:sz w:val="24"/>
          <w:szCs w:val="24"/>
          <w:lang w:eastAsia="ar-SA"/>
        </w:rPr>
        <w:t xml:space="preserve">Целевые ориентиры (планируемые результаты) образовательной деятельности и профессиональной коррекции нарушений развития у детей </w:t>
      </w:r>
      <w:r w:rsidRPr="00294C2A">
        <w:rPr>
          <w:b/>
          <w:bCs/>
          <w:i/>
          <w:sz w:val="24"/>
          <w:szCs w:val="24"/>
        </w:rPr>
        <w:t xml:space="preserve">дошкольного возраста с задержкой психического развития </w:t>
      </w:r>
      <w:r w:rsidRPr="00294C2A">
        <w:rPr>
          <w:b/>
          <w:i/>
          <w:sz w:val="24"/>
          <w:szCs w:val="24"/>
        </w:rPr>
        <w:t>младшего дошкольного возраста (к 5 годам)</w:t>
      </w:r>
      <w:r w:rsidRPr="00294C2A">
        <w:rPr>
          <w:rStyle w:val="a4"/>
          <w:b/>
          <w:i/>
          <w:sz w:val="24"/>
          <w:szCs w:val="24"/>
        </w:rPr>
        <w:footnoteReference w:id="1"/>
      </w:r>
    </w:p>
    <w:p w:rsidR="009B55CC" w:rsidRDefault="009B55CC" w:rsidP="0043696C">
      <w:pPr>
        <w:tabs>
          <w:tab w:val="left" w:pos="0"/>
          <w:tab w:val="left" w:pos="9781"/>
        </w:tabs>
        <w:spacing w:line="240" w:lineRule="auto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Познавательное развитие. </w:t>
      </w:r>
      <w:r>
        <w:rPr>
          <w:bCs/>
          <w:sz w:val="24"/>
          <w:szCs w:val="24"/>
        </w:rPr>
        <w:t>Может</w:t>
      </w:r>
      <w:r>
        <w:rPr>
          <w:sz w:val="24"/>
          <w:szCs w:val="24"/>
        </w:rPr>
        <w:t xml:space="preserve"> заниматься интересным для него делом, не отвлекаясь, в течение </w:t>
      </w:r>
      <w:proofErr w:type="gramStart"/>
      <w:r>
        <w:rPr>
          <w:sz w:val="24"/>
          <w:szCs w:val="24"/>
        </w:rPr>
        <w:t>пяти-десяти</w:t>
      </w:r>
      <w:proofErr w:type="gramEnd"/>
      <w:r>
        <w:rPr>
          <w:sz w:val="24"/>
          <w:szCs w:val="24"/>
        </w:rPr>
        <w:t xml:space="preserve"> минут. П</w:t>
      </w:r>
      <w:r>
        <w:rPr>
          <w:rFonts w:eastAsia="Times New Roman"/>
          <w:sz w:val="24"/>
          <w:szCs w:val="24"/>
        </w:rPr>
        <w:t>оказывает по словесной инструкции и может назвать до пяти основных цветов и две-три плоскостных геометрических фигуры, а также шар и куб (</w:t>
      </w:r>
      <w:r>
        <w:rPr>
          <w:rFonts w:eastAsia="Times New Roman"/>
          <w:i/>
          <w:sz w:val="24"/>
          <w:szCs w:val="24"/>
        </w:rPr>
        <w:t>шарик, кубик</w:t>
      </w:r>
      <w:r>
        <w:rPr>
          <w:rFonts w:eastAsia="Times New Roman"/>
          <w:sz w:val="24"/>
          <w:szCs w:val="24"/>
        </w:rPr>
        <w:t xml:space="preserve">), некоторые детали конструктора. Путем практических действий и на основе зрительного соотнесения сравнивает предметы по величине, выбирает из трех предметов разной величины «самый большой» («самый маленький»), выстраивает </w:t>
      </w:r>
      <w:proofErr w:type="spellStart"/>
      <w:r>
        <w:rPr>
          <w:rFonts w:eastAsia="Times New Roman"/>
          <w:sz w:val="24"/>
          <w:szCs w:val="24"/>
        </w:rPr>
        <w:t>сериационный</w:t>
      </w:r>
      <w:proofErr w:type="spellEnd"/>
      <w:r>
        <w:rPr>
          <w:rFonts w:eastAsia="Times New Roman"/>
          <w:sz w:val="24"/>
          <w:szCs w:val="24"/>
        </w:rPr>
        <w:t xml:space="preserve"> ряд, строит матрешек по росту. </w:t>
      </w:r>
      <w:r>
        <w:rPr>
          <w:sz w:val="24"/>
          <w:szCs w:val="24"/>
        </w:rPr>
        <w:t>На основе не только п</w:t>
      </w:r>
      <w:r>
        <w:rPr>
          <w:bCs/>
          <w:sz w:val="24"/>
          <w:szCs w:val="24"/>
        </w:rPr>
        <w:t xml:space="preserve">рактической, но и зрительной ориентировки </w:t>
      </w:r>
      <w:r>
        <w:rPr>
          <w:sz w:val="24"/>
          <w:szCs w:val="24"/>
        </w:rPr>
        <w:t xml:space="preserve">в свойствах предметов подбирает предметы по форме («Доска </w:t>
      </w:r>
      <w:proofErr w:type="spellStart"/>
      <w:r>
        <w:rPr>
          <w:sz w:val="24"/>
          <w:szCs w:val="24"/>
        </w:rPr>
        <w:t>Сегена</w:t>
      </w:r>
      <w:proofErr w:type="spellEnd"/>
      <w:r>
        <w:rPr>
          <w:sz w:val="24"/>
          <w:szCs w:val="24"/>
        </w:rPr>
        <w:t xml:space="preserve">», «Почтовый ящик» </w:t>
      </w:r>
      <w:r>
        <w:rPr>
          <w:bCs/>
          <w:sz w:val="24"/>
          <w:szCs w:val="24"/>
        </w:rPr>
        <w:t xml:space="preserve">и </w:t>
      </w:r>
      <w:r>
        <w:rPr>
          <w:sz w:val="24"/>
          <w:szCs w:val="24"/>
        </w:rPr>
        <w:t>т. п.), величине, идентифицирует цвет предмета с цветом образца-эталона, называет цвета спектра, геометрические фигуры (круг, квадрат, треугольник, прямоугольник, овал).</w:t>
      </w:r>
    </w:p>
    <w:p w:rsidR="009B55CC" w:rsidRPr="00294C2A" w:rsidRDefault="009B55CC" w:rsidP="0043696C">
      <w:pPr>
        <w:tabs>
          <w:tab w:val="left" w:pos="0"/>
          <w:tab w:val="left" w:pos="9781"/>
        </w:tabs>
        <w:spacing w:line="240" w:lineRule="auto"/>
        <w:rPr>
          <w:rFonts w:eastAsia="Times New Roman"/>
          <w:color w:val="auto"/>
          <w:sz w:val="24"/>
          <w:szCs w:val="24"/>
        </w:rPr>
      </w:pPr>
      <w:r w:rsidRPr="00294C2A">
        <w:rPr>
          <w:rFonts w:eastAsia="Times New Roman"/>
          <w:color w:val="auto"/>
          <w:sz w:val="24"/>
          <w:szCs w:val="24"/>
        </w:rPr>
        <w:t>Усваивает элементарные сведения о мире людей, природе, об окружающих предметах, складывается первичная картина мира. Узнает реальные явления и их изображения: контрастные времена года (лето и зима) и части суток (день и ночь).</w:t>
      </w:r>
    </w:p>
    <w:p w:rsidR="009B55CC" w:rsidRPr="00294C2A" w:rsidRDefault="009B55CC" w:rsidP="0043696C">
      <w:pPr>
        <w:spacing w:line="240" w:lineRule="auto"/>
        <w:rPr>
          <w:rFonts w:eastAsia="Times New Roman"/>
          <w:color w:val="auto"/>
          <w:sz w:val="24"/>
          <w:szCs w:val="24"/>
        </w:rPr>
      </w:pPr>
      <w:r w:rsidRPr="00294C2A">
        <w:rPr>
          <w:rFonts w:eastAsia="Times New Roman"/>
          <w:color w:val="auto"/>
          <w:sz w:val="24"/>
          <w:szCs w:val="24"/>
        </w:rPr>
        <w:t>Различает понятия «много», «один», «по одному», «ни одного», устанавливает равенство групп предметов путем добавления одного предмета к меньшему количеству или убавления одного предмета из большей группы. Учится считать до 5 (на основе наглядности), называет итоговое число, осваивает порядковый счет.</w:t>
      </w:r>
    </w:p>
    <w:p w:rsidR="009B55CC" w:rsidRPr="009566DE" w:rsidRDefault="009B55CC" w:rsidP="0043696C">
      <w:pPr>
        <w:tabs>
          <w:tab w:val="left" w:pos="9781"/>
        </w:tabs>
        <w:spacing w:line="240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Ориентируется в телесном пространстве, называет части тела: правую и левую руку; направления пространства «от себя»; понимает и употребляет некоторые предлоги, обозначающие пространственные отношения предметов: на, в, из, под, над.</w:t>
      </w:r>
      <w:proofErr w:type="gramEnd"/>
      <w:r>
        <w:rPr>
          <w:rFonts w:eastAsia="Times New Roman"/>
          <w:sz w:val="24"/>
          <w:szCs w:val="24"/>
        </w:rPr>
        <w:t xml:space="preserve"> Определяет части суток, связывая их с режимными моментами, но иногда ошибается, не называет утро-вечер.</w:t>
      </w:r>
    </w:p>
    <w:p w:rsidR="009B55CC" w:rsidRPr="00294C2A" w:rsidRDefault="009B55CC" w:rsidP="00294C2A">
      <w:pPr>
        <w:pStyle w:val="31"/>
        <w:spacing w:before="0" w:after="0" w:line="240" w:lineRule="auto"/>
        <w:ind w:firstLine="0"/>
        <w:rPr>
          <w:sz w:val="28"/>
          <w:szCs w:val="28"/>
        </w:rPr>
      </w:pPr>
      <w:r>
        <w:t xml:space="preserve"> </w:t>
      </w:r>
      <w:r w:rsidRPr="00294C2A">
        <w:rPr>
          <w:sz w:val="28"/>
          <w:szCs w:val="28"/>
        </w:rPr>
        <w:t>Целевые ориентиры на этапе завершения освоения Программы</w:t>
      </w:r>
    </w:p>
    <w:p w:rsidR="009B55CC" w:rsidRDefault="009B55CC" w:rsidP="0043696C">
      <w:pPr>
        <w:tabs>
          <w:tab w:val="left" w:pos="9781"/>
        </w:tabs>
        <w:spacing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Целевые ориентиры на этапе завершения дошкольного образования детьми с ЗПР  (к 7-8 годам)</w:t>
      </w:r>
      <w:r>
        <w:rPr>
          <w:rStyle w:val="a4"/>
          <w:b/>
          <w:i/>
          <w:sz w:val="24"/>
          <w:szCs w:val="24"/>
        </w:rPr>
        <w:footnoteReference w:id="2"/>
      </w:r>
    </w:p>
    <w:p w:rsidR="009B55CC" w:rsidRDefault="009B55CC" w:rsidP="0043696C">
      <w:pPr>
        <w:widowControl w:val="0"/>
        <w:numPr>
          <w:ilvl w:val="0"/>
          <w:numId w:val="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повышается уровень познавательной активности и мотивационных компонентов деятельности; задает вопросы, проявляет интерес к предметам и явлениями окружающего мира;</w:t>
      </w:r>
    </w:p>
    <w:p w:rsidR="009B55CC" w:rsidRDefault="009B55CC" w:rsidP="0043696C">
      <w:pPr>
        <w:widowControl w:val="0"/>
        <w:numPr>
          <w:ilvl w:val="0"/>
          <w:numId w:val="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улучшаются показатели развития внимания (объема, устойчивости, переключения и др.), произвольной регуляции поведения и деятельности; </w:t>
      </w:r>
    </w:p>
    <w:p w:rsidR="009B55CC" w:rsidRDefault="009B55CC" w:rsidP="0043696C">
      <w:pPr>
        <w:widowControl w:val="0"/>
        <w:numPr>
          <w:ilvl w:val="0"/>
          <w:numId w:val="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возрастает продуктивность слухоречевой и зрительной памяти, объем и прочность запоминания словесной и наглядной информации;</w:t>
      </w:r>
    </w:p>
    <w:p w:rsidR="009B55CC" w:rsidRDefault="009B55CC" w:rsidP="0043696C">
      <w:pPr>
        <w:widowControl w:val="0"/>
        <w:numPr>
          <w:ilvl w:val="0"/>
          <w:numId w:val="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элементарные логические операции не только на уровне наглядного мышления, но и в словесно-логическом плане (на уровне конкретно-понятийного мышления); может выделять существенные признаки, с помощью взрослого строит простейшие умозаключения и обобщения;</w:t>
      </w:r>
    </w:p>
    <w:p w:rsidR="009B55CC" w:rsidRDefault="009B55CC" w:rsidP="0043696C">
      <w:pPr>
        <w:widowControl w:val="0"/>
        <w:numPr>
          <w:ilvl w:val="0"/>
          <w:numId w:val="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осваивает приемы замещения и наглядного моделирования в игре, продуктивной деятельности;</w:t>
      </w:r>
    </w:p>
    <w:p w:rsidR="009B55CC" w:rsidRDefault="009B55CC" w:rsidP="0043696C">
      <w:pPr>
        <w:widowControl w:val="0"/>
        <w:numPr>
          <w:ilvl w:val="0"/>
          <w:numId w:val="5"/>
        </w:numPr>
        <w:tabs>
          <w:tab w:val="left" w:pos="1125"/>
        </w:tabs>
        <w:spacing w:line="240" w:lineRule="auto"/>
        <w:ind w:left="0" w:firstLine="70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у ребенка сформированы элементарные пространственные (в том числе </w:t>
      </w:r>
      <w:proofErr w:type="spellStart"/>
      <w:r>
        <w:rPr>
          <w:rFonts w:eastAsia="Times New Roman"/>
          <w:sz w:val="24"/>
          <w:szCs w:val="24"/>
        </w:rPr>
        <w:t>квазипространственные</w:t>
      </w:r>
      <w:proofErr w:type="spellEnd"/>
      <w:r>
        <w:rPr>
          <w:rFonts w:eastAsia="Times New Roman"/>
          <w:sz w:val="24"/>
          <w:szCs w:val="24"/>
        </w:rPr>
        <w:t>) представления и ориентировка во времени;</w:t>
      </w:r>
    </w:p>
    <w:p w:rsidR="009B55CC" w:rsidRPr="00294C2A" w:rsidRDefault="009B55CC" w:rsidP="0043696C">
      <w:pPr>
        <w:widowControl w:val="0"/>
        <w:spacing w:line="240" w:lineRule="auto"/>
        <w:rPr>
          <w:rFonts w:eastAsia="Times New Roman"/>
          <w:color w:val="auto"/>
          <w:sz w:val="24"/>
          <w:szCs w:val="24"/>
        </w:rPr>
      </w:pPr>
      <w:r w:rsidRPr="00294C2A">
        <w:rPr>
          <w:rFonts w:eastAsia="Times New Roman"/>
          <w:color w:val="auto"/>
          <w:sz w:val="24"/>
          <w:szCs w:val="24"/>
        </w:rPr>
        <w:t xml:space="preserve">Целевые ориентиры выступают основаниями преемственности дошкольного и начального общего образования за счет обеспечения равных стартовых возможностей  на начальных этапах обучения в школе. Развитие функционального базиса для формирования предпосылок универсальных учебных действий (УУД в личностной, коммуникативной, познавательной и регулятивной </w:t>
      </w:r>
      <w:proofErr w:type="gramStart"/>
      <w:r w:rsidRPr="00294C2A">
        <w:rPr>
          <w:rFonts w:eastAsia="Times New Roman"/>
          <w:color w:val="auto"/>
          <w:sz w:val="24"/>
          <w:szCs w:val="24"/>
        </w:rPr>
        <w:t>сферах</w:t>
      </w:r>
      <w:proofErr w:type="gramEnd"/>
      <w:r w:rsidRPr="00294C2A">
        <w:rPr>
          <w:rFonts w:eastAsia="Times New Roman"/>
          <w:color w:val="auto"/>
          <w:sz w:val="24"/>
          <w:szCs w:val="24"/>
        </w:rPr>
        <w:t>) является важнейшей задачей дошкольного образования.</w:t>
      </w: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Default="009B55CC" w:rsidP="0043696C">
      <w:pPr>
        <w:spacing w:line="240" w:lineRule="auto"/>
        <w:ind w:firstLine="0"/>
        <w:rPr>
          <w:b/>
        </w:rPr>
      </w:pPr>
    </w:p>
    <w:p w:rsidR="009B55CC" w:rsidRPr="000B5EF5" w:rsidRDefault="009B55CC" w:rsidP="0043696C">
      <w:pPr>
        <w:spacing w:line="240" w:lineRule="auto"/>
        <w:ind w:firstLine="0"/>
        <w:rPr>
          <w:b/>
        </w:rPr>
      </w:pPr>
      <w:r w:rsidRPr="000B5EF5">
        <w:rPr>
          <w:b/>
        </w:rPr>
        <w:lastRenderedPageBreak/>
        <w:t>Содержание образовательной деятельности с детьми дошкольного возраста с задержкой психического развития</w:t>
      </w:r>
    </w:p>
    <w:p w:rsidR="009B55CC" w:rsidRPr="00294C2A" w:rsidRDefault="009B55CC" w:rsidP="00294C2A">
      <w:pPr>
        <w:spacing w:line="240" w:lineRule="auto"/>
        <w:ind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</w:p>
    <w:p w:rsidR="009B55CC" w:rsidRDefault="009B55CC" w:rsidP="0043696C">
      <w:pPr>
        <w:tabs>
          <w:tab w:val="left" w:pos="567"/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Вторая младшая группа (от 3 до 4 лет)</w:t>
      </w:r>
    </w:p>
    <w:p w:rsidR="009B55CC" w:rsidRDefault="009B55CC" w:rsidP="0043696C">
      <w:pPr>
        <w:tabs>
          <w:tab w:val="left" w:pos="567"/>
          <w:tab w:val="left" w:pos="851"/>
          <w:tab w:val="left" w:pos="1147"/>
        </w:tabs>
        <w:spacing w:line="240" w:lineRule="auto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 xml:space="preserve">Действует с предметами по образцу взрослого. Узнает и самостоятельно или при небольшой помощи взрослого находит основные цвета, формы, величины в процессе действий с предметами, их соотнесения по этим признакам. Действует с предметами, используя метод целенаправленных проб и </w:t>
      </w:r>
      <w:proofErr w:type="gramStart"/>
      <w:r>
        <w:rPr>
          <w:rFonts w:eastAsia="Times New Roman"/>
          <w:bCs/>
          <w:iCs/>
          <w:sz w:val="24"/>
          <w:szCs w:val="24"/>
        </w:rPr>
        <w:t>практического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eastAsia="Times New Roman"/>
          <w:bCs/>
          <w:iCs/>
          <w:sz w:val="24"/>
          <w:szCs w:val="24"/>
        </w:rPr>
        <w:t>примеривания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Освоено умение пользоваться </w:t>
      </w:r>
      <w:proofErr w:type="spellStart"/>
      <w:r>
        <w:rPr>
          <w:sz w:val="24"/>
          <w:szCs w:val="24"/>
        </w:rPr>
        <w:t>предэталонами</w:t>
      </w:r>
      <w:proofErr w:type="spellEnd"/>
      <w:r>
        <w:rPr>
          <w:sz w:val="24"/>
          <w:szCs w:val="24"/>
        </w:rPr>
        <w:t xml:space="preserve"> («как кирпичик», «как крыша»), понимает и находит: шар, куб, круг, квадрат, прямоугольник, треугольник.</w:t>
      </w:r>
      <w:proofErr w:type="gramEnd"/>
      <w:r>
        <w:rPr>
          <w:sz w:val="24"/>
          <w:szCs w:val="24"/>
        </w:rPr>
        <w:t xml:space="preserve"> Некоторые цвета и фигуры называет сам. Проявляет интерес к играм и материалам, с которыми можно практически действовать: накладывать, совмещать, раскладывать.</w:t>
      </w:r>
    </w:p>
    <w:p w:rsidR="009B55CC" w:rsidRDefault="009B55CC" w:rsidP="0043696C">
      <w:pPr>
        <w:tabs>
          <w:tab w:val="left" w:pos="567"/>
          <w:tab w:val="left" w:pos="851"/>
          <w:tab w:val="left" w:pos="1147"/>
        </w:tabs>
        <w:spacing w:line="240" w:lineRule="auto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 xml:space="preserve">Проявляет познавательный интерес в процессе общения </w:t>
      </w:r>
      <w:proofErr w:type="gramStart"/>
      <w:r>
        <w:rPr>
          <w:rFonts w:eastAsia="Times New Roman"/>
          <w:bCs/>
          <w:iCs/>
          <w:sz w:val="24"/>
          <w:szCs w:val="24"/>
        </w:rPr>
        <w:t>со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взрослыми и сверстниками: задает вопросы поискового характера (Что это? Что с ним можно сделать? Почему он такой? Почему? </w:t>
      </w:r>
      <w:proofErr w:type="gramStart"/>
      <w:r>
        <w:rPr>
          <w:rFonts w:eastAsia="Times New Roman"/>
          <w:bCs/>
          <w:iCs/>
          <w:sz w:val="24"/>
          <w:szCs w:val="24"/>
        </w:rPr>
        <w:t>Зачем?).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Доступны задания на уровне наглядно-образного мышления, соответствующие возрасту. Справляется с решением наглядных задач путем предметно-практических соотносящих и орудийных действий. В процессе совместной предметной деятельности активно познает и называет свойства и качества предметов (характер поверхности, материал, из которого сделан предмет, способы его использования и другие). </w:t>
      </w:r>
      <w:proofErr w:type="gramStart"/>
      <w:r>
        <w:rPr>
          <w:rFonts w:eastAsia="Times New Roman"/>
          <w:bCs/>
          <w:iCs/>
          <w:sz w:val="24"/>
          <w:szCs w:val="24"/>
        </w:rPr>
        <w:t xml:space="preserve">Сам совершает обследовательские действия (метод практического </w:t>
      </w:r>
      <w:proofErr w:type="spellStart"/>
      <w:r>
        <w:rPr>
          <w:rFonts w:eastAsia="Times New Roman"/>
          <w:bCs/>
          <w:iCs/>
          <w:sz w:val="24"/>
          <w:szCs w:val="24"/>
        </w:rPr>
        <w:t>примеривания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и зрительного соотнесения) и практические действия: погладить, сжать, смять, намочить, разрезать, насыпать и т. д.</w:t>
      </w:r>
      <w:proofErr w:type="gramEnd"/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Средняя группа (от 4 до 5 лет)</w:t>
      </w: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sz w:val="24"/>
          <w:szCs w:val="24"/>
        </w:rPr>
        <w:t xml:space="preserve">Самостоятельно совершает обследовательские действия (метод практического </w:t>
      </w:r>
      <w:proofErr w:type="spellStart"/>
      <w:r>
        <w:rPr>
          <w:sz w:val="24"/>
          <w:szCs w:val="24"/>
        </w:rPr>
        <w:t>примеривания</w:t>
      </w:r>
      <w:proofErr w:type="spellEnd"/>
      <w:r>
        <w:rPr>
          <w:sz w:val="24"/>
          <w:szCs w:val="24"/>
        </w:rPr>
        <w:t xml:space="preserve"> и зрительного соотнесения). Выстраивает </w:t>
      </w:r>
      <w:proofErr w:type="spellStart"/>
      <w:r>
        <w:rPr>
          <w:sz w:val="24"/>
          <w:szCs w:val="24"/>
        </w:rPr>
        <w:t>сериационный</w:t>
      </w:r>
      <w:proofErr w:type="spellEnd"/>
      <w:r>
        <w:rPr>
          <w:sz w:val="24"/>
          <w:szCs w:val="24"/>
        </w:rPr>
        <w:t xml:space="preserve"> ряд, ориентируясь на недифференцированные признаки величины (</w:t>
      </w:r>
      <w:proofErr w:type="gramStart"/>
      <w:r>
        <w:rPr>
          <w:sz w:val="24"/>
          <w:szCs w:val="24"/>
        </w:rPr>
        <w:t>большой-маленький</w:t>
      </w:r>
      <w:proofErr w:type="gramEnd"/>
      <w:r>
        <w:rPr>
          <w:sz w:val="24"/>
          <w:szCs w:val="24"/>
        </w:rPr>
        <w:t>), сравнивает некоторые параметры (длиннее-короче). Называет цвета спектра, некоторые оттенки, пять геометрических плоскостных фигур. Знает и находит шар, куб, призму. В процессе самостоятельной предметной и предметно-исследовательской деятельности активно познает и называет свойства и качества предметов, сам сравнивает и группирует их по выделенным признакам и объясняет принцип группировки, может выделять нужный признак (цвет, форму, величину, материал, фактуру поверхности) при исключении лишнего. Доступно использование сенсорных эталонов для оценки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едметов; описание предмета по 3-4-м основным свойствам; отражение признаков предметов в продуктивных видах деятельности.</w:t>
      </w: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sz w:val="24"/>
          <w:szCs w:val="24"/>
        </w:rPr>
        <w:t xml:space="preserve">Проявляет познавательный интерес в процессе общения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и сверстниками: задает вопросы поискового характера (Что будет, если...? Почему? </w:t>
      </w:r>
      <w:proofErr w:type="gramStart"/>
      <w:r>
        <w:rPr>
          <w:sz w:val="24"/>
          <w:szCs w:val="24"/>
        </w:rPr>
        <w:t>Зачем?).</w:t>
      </w:r>
      <w:proofErr w:type="gramEnd"/>
      <w:r>
        <w:rPr>
          <w:sz w:val="24"/>
          <w:szCs w:val="24"/>
        </w:rPr>
        <w:t xml:space="preserve"> Самостоятельно выполняет задания на уровне наглядно-образного мышления. Использует эталоны с целью определения свой</w:t>
      </w:r>
      <w:proofErr w:type="gramStart"/>
      <w:r>
        <w:rPr>
          <w:sz w:val="24"/>
          <w:szCs w:val="24"/>
        </w:rPr>
        <w:t>ств пр</w:t>
      </w:r>
      <w:proofErr w:type="gramEnd"/>
      <w:r>
        <w:rPr>
          <w:sz w:val="24"/>
          <w:szCs w:val="24"/>
        </w:rPr>
        <w:t>едметов (форма, длина, ширина, высота, толщина). Определяет последовательность событий во времени (что сначала, что потом) по картинкам и простым моделям. Понимает замещение конкретных признаков моделями. Осваивает практическое деление целого на части, соизмерение величин. Знает свойства жидких и сыпучих тел. Использует мерку для измерения их количества.</w:t>
      </w: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Старшая группа (от 5 до 6 лет)</w:t>
      </w: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proofErr w:type="gramStart"/>
      <w:r>
        <w:rPr>
          <w:rFonts w:eastAsia="Times New Roman"/>
          <w:bCs/>
          <w:iCs/>
          <w:sz w:val="24"/>
          <w:szCs w:val="24"/>
        </w:rPr>
        <w:t xml:space="preserve">Осваивает сенсорные эталоны: называет цвета спектра, оттенки, некоторые промежуточные цвета (коричневый, сиреневый), ахроматические цвета (черный, серый, белый), может выстраивать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сериационный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ряд, оперировать параметрами величины (длина, высота, ширина).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Знает и называет геометрические фигуры и тела, используемые в конструировании: шар, куб, призма, цилиндр. Узнает на ощупь, определяет и называет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и, совершая группировку по одному из них, абстрагируется от другого.</w:t>
      </w: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sz w:val="24"/>
          <w:szCs w:val="24"/>
        </w:rPr>
      </w:pPr>
      <w:r>
        <w:rPr>
          <w:rFonts w:eastAsia="Times New Roman"/>
          <w:bCs/>
          <w:i/>
          <w:iCs/>
          <w:sz w:val="24"/>
          <w:szCs w:val="24"/>
        </w:rPr>
        <w:t xml:space="preserve">2. 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>Любознателен, любит экспериментировать, способен в процессе познавательно-исследовательской деятельности понимать проблему, анализировать условия и способы решения проблемных ситуаций. Может строить предвосхищающие образы наблюдаемых процессов и явлений. У</w:t>
      </w:r>
      <w:r>
        <w:rPr>
          <w:sz w:val="24"/>
          <w:szCs w:val="24"/>
        </w:rPr>
        <w:t>станавливает простейшие зависимости между объектами: сохранение и изменение, порядок следования, преобразование, пространственные изменения.</w:t>
      </w: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/>
          <w:i/>
          <w:sz w:val="24"/>
          <w:szCs w:val="24"/>
        </w:rPr>
      </w:pPr>
      <w:r>
        <w:rPr>
          <w:rFonts w:eastAsia="Times New Roman"/>
          <w:b/>
          <w:i/>
          <w:sz w:val="24"/>
          <w:szCs w:val="24"/>
        </w:rPr>
        <w:t>Подготовительная группа (седьмой-восьмой год жизни)</w:t>
      </w: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1. Сенсорное развитие. </w:t>
      </w:r>
      <w:r>
        <w:rPr>
          <w:rFonts w:eastAsia="Times New Roman"/>
          <w:bCs/>
          <w:iCs/>
          <w:sz w:val="24"/>
          <w:szCs w:val="24"/>
        </w:rPr>
        <w:t>Ребенок демонстрирует знание сенсорных эталонов и умение ими пользоваться. Доступно: р</w:t>
      </w:r>
      <w:r>
        <w:rPr>
          <w:sz w:val="24"/>
          <w:szCs w:val="24"/>
        </w:rPr>
        <w:t xml:space="preserve">азличение и называние всех цветов спектра и ахроматических цветов; 5-7 дополнительных тонов, оттенков цвета, освоение умения смешивать цвета для получения нужного тона и оттенка; различение и называние геометрических фигур (ромб, трапеция, призма, пирамида, куб и др.), выделение структуры плоских и объемных геометрических фигур. </w:t>
      </w:r>
      <w:r>
        <w:rPr>
          <w:rFonts w:eastAsia="Times New Roman"/>
          <w:bCs/>
          <w:iCs/>
          <w:sz w:val="24"/>
          <w:szCs w:val="24"/>
        </w:rPr>
        <w:t xml:space="preserve">Осуществляет мыслительные операции, оперируя наглядно воспринимаемыми признаками, сам объясняет принцип классификации, исключения лишнего,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сериационных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отношений. Сравнивает элементы </w:t>
      </w:r>
      <w:proofErr w:type="spellStart"/>
      <w:r>
        <w:rPr>
          <w:rFonts w:eastAsia="Times New Roman"/>
          <w:bCs/>
          <w:iCs/>
          <w:sz w:val="24"/>
          <w:szCs w:val="24"/>
        </w:rPr>
        <w:t>сериационного</w:t>
      </w:r>
      <w:proofErr w:type="spellEnd"/>
      <w:r>
        <w:rPr>
          <w:rFonts w:eastAsia="Times New Roman"/>
          <w:bCs/>
          <w:iCs/>
          <w:sz w:val="24"/>
          <w:szCs w:val="24"/>
        </w:rPr>
        <w:t xml:space="preserve"> ряда по длине, ширине, высоте, толщине. Осваивает параметры величины и сравнительные степени прилагательных (длиннее – самый длинный).</w:t>
      </w:r>
    </w:p>
    <w:p w:rsidR="009B55CC" w:rsidRDefault="009B55CC" w:rsidP="0043696C">
      <w:pPr>
        <w:tabs>
          <w:tab w:val="left" w:pos="851"/>
          <w:tab w:val="left" w:pos="1147"/>
        </w:tabs>
        <w:spacing w:line="240" w:lineRule="auto"/>
        <w:rPr>
          <w:rFonts w:eastAsia="Times New Roman"/>
          <w:bCs/>
          <w:iCs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2. </w:t>
      </w:r>
      <w:r>
        <w:rPr>
          <w:rFonts w:eastAsia="Times New Roman"/>
          <w:bCs/>
          <w:i/>
          <w:iCs/>
          <w:sz w:val="24"/>
          <w:szCs w:val="24"/>
        </w:rPr>
        <w:t xml:space="preserve">Развитие познавательно-исследовательской деятельности. </w:t>
      </w:r>
      <w:r>
        <w:rPr>
          <w:rFonts w:eastAsia="Times New Roman"/>
          <w:bCs/>
          <w:iCs/>
          <w:sz w:val="24"/>
          <w:szCs w:val="24"/>
        </w:rPr>
        <w:t xml:space="preserve">Проявляет интерес к окружающему, любит экспериментировать вместе </w:t>
      </w:r>
      <w:proofErr w:type="gramStart"/>
      <w:r>
        <w:rPr>
          <w:rFonts w:eastAsia="Times New Roman"/>
          <w:bCs/>
          <w:iCs/>
          <w:sz w:val="24"/>
          <w:szCs w:val="24"/>
        </w:rPr>
        <w:t>со</w:t>
      </w:r>
      <w:proofErr w:type="gramEnd"/>
      <w:r>
        <w:rPr>
          <w:rFonts w:eastAsia="Times New Roman"/>
          <w:bCs/>
          <w:iCs/>
          <w:sz w:val="24"/>
          <w:szCs w:val="24"/>
        </w:rPr>
        <w:t xml:space="preserve"> взрослым. Отражает результаты своего познания в продуктивной и конструктивной деятельности, строя и применяя наглядные модели. С помощью взрослого делает умозаключения при проведении опытов (тонет - не тонет, тает - не тает). Может предвосхищать результаты экспериментальной деятельности, опираясь на свой опыт и приобретенные знания. </w:t>
      </w:r>
    </w:p>
    <w:p w:rsidR="009B55CC" w:rsidRDefault="009B55CC" w:rsidP="0043696C">
      <w:pPr>
        <w:spacing w:line="240" w:lineRule="auto"/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Pr="00294C2A" w:rsidRDefault="009B55CC" w:rsidP="00002E26">
      <w:pPr>
        <w:pStyle w:val="4P"/>
        <w:jc w:val="center"/>
        <w:rPr>
          <w:i w:val="0"/>
          <w:sz w:val="28"/>
          <w:szCs w:val="28"/>
        </w:rPr>
      </w:pPr>
      <w:proofErr w:type="spellStart"/>
      <w:r w:rsidRPr="00294C2A">
        <w:rPr>
          <w:i w:val="0"/>
          <w:sz w:val="28"/>
          <w:szCs w:val="28"/>
        </w:rPr>
        <w:t>Программно</w:t>
      </w:r>
      <w:proofErr w:type="spellEnd"/>
      <w:r w:rsidRPr="00294C2A">
        <w:rPr>
          <w:i w:val="0"/>
          <w:sz w:val="28"/>
          <w:szCs w:val="28"/>
        </w:rPr>
        <w:t xml:space="preserve"> – методическое обеспечение</w:t>
      </w:r>
    </w:p>
    <w:p w:rsidR="009B55CC" w:rsidRPr="00703A6C" w:rsidRDefault="009B55CC" w:rsidP="00703A6C">
      <w:pPr>
        <w:pStyle w:val="4P"/>
        <w:ind w:firstLine="0"/>
        <w:jc w:val="left"/>
        <w:rPr>
          <w:b w:val="0"/>
          <w:i w:val="0"/>
        </w:rPr>
      </w:pPr>
      <w:r w:rsidRPr="00703A6C">
        <w:rPr>
          <w:b w:val="0"/>
          <w:i w:val="0"/>
        </w:rPr>
        <w:t>Н.И</w:t>
      </w:r>
      <w:r>
        <w:rPr>
          <w:b w:val="0"/>
          <w:i w:val="0"/>
        </w:rPr>
        <w:t xml:space="preserve">. Играем с логическими блоками </w:t>
      </w:r>
      <w:proofErr w:type="spellStart"/>
      <w:r>
        <w:rPr>
          <w:b w:val="0"/>
          <w:i w:val="0"/>
        </w:rPr>
        <w:t>Д</w:t>
      </w:r>
      <w:r w:rsidRPr="00703A6C">
        <w:rPr>
          <w:b w:val="0"/>
          <w:i w:val="0"/>
        </w:rPr>
        <w:t>ьеныша</w:t>
      </w:r>
      <w:proofErr w:type="spellEnd"/>
      <w:r w:rsidRPr="00703A6C">
        <w:rPr>
          <w:b w:val="0"/>
          <w:i w:val="0"/>
        </w:rPr>
        <w:t xml:space="preserve">. </w:t>
      </w:r>
      <w:r>
        <w:rPr>
          <w:b w:val="0"/>
          <w:i w:val="0"/>
        </w:rPr>
        <w:t>– СПб.</w:t>
      </w:r>
      <w:proofErr w:type="gramStart"/>
      <w:r>
        <w:rPr>
          <w:b w:val="0"/>
          <w:i w:val="0"/>
        </w:rPr>
        <w:t>:</w:t>
      </w:r>
      <w:proofErr w:type="spellStart"/>
      <w:r>
        <w:rPr>
          <w:b w:val="0"/>
          <w:i w:val="0"/>
        </w:rPr>
        <w:t>О</w:t>
      </w:r>
      <w:proofErr w:type="gramEnd"/>
      <w:r>
        <w:rPr>
          <w:b w:val="0"/>
          <w:i w:val="0"/>
        </w:rPr>
        <w:t>ОО»Издательство</w:t>
      </w:r>
      <w:proofErr w:type="spellEnd"/>
      <w:r>
        <w:rPr>
          <w:b w:val="0"/>
          <w:i w:val="0"/>
        </w:rPr>
        <w:t xml:space="preserve"> «ДЕТСТВО – ПРЕСС», 2016. – 160с. </w:t>
      </w:r>
    </w:p>
    <w:p w:rsidR="009B55CC" w:rsidRPr="004D274D" w:rsidRDefault="009B55CC" w:rsidP="00703A6C">
      <w:pPr>
        <w:pStyle w:val="4P"/>
        <w:ind w:firstLine="0"/>
        <w:jc w:val="left"/>
        <w:rPr>
          <w:b w:val="0"/>
          <w:i w:val="0"/>
        </w:rPr>
      </w:pPr>
      <w:r w:rsidRPr="004D274D">
        <w:rPr>
          <w:b w:val="0"/>
          <w:i w:val="0"/>
        </w:rPr>
        <w:t>Подготовка к школе</w:t>
      </w:r>
      <w:r>
        <w:rPr>
          <w:i w:val="0"/>
        </w:rPr>
        <w:t xml:space="preserve"> </w:t>
      </w:r>
      <w:r w:rsidRPr="004D274D">
        <w:rPr>
          <w:b w:val="0"/>
          <w:i w:val="0"/>
        </w:rPr>
        <w:t>детей с задержкой психического развития.</w:t>
      </w:r>
      <w:r w:rsidRPr="004D274D">
        <w:rPr>
          <w:i w:val="0"/>
        </w:rPr>
        <w:t xml:space="preserve"> </w:t>
      </w:r>
      <w:r>
        <w:rPr>
          <w:b w:val="0"/>
          <w:i w:val="0"/>
        </w:rPr>
        <w:t xml:space="preserve">/ Под общей ред. С. Г. </w:t>
      </w:r>
      <w:proofErr w:type="spellStart"/>
      <w:r>
        <w:rPr>
          <w:b w:val="0"/>
          <w:i w:val="0"/>
        </w:rPr>
        <w:t>Шевчченко</w:t>
      </w:r>
      <w:proofErr w:type="spellEnd"/>
      <w:r>
        <w:rPr>
          <w:b w:val="0"/>
          <w:i w:val="0"/>
        </w:rPr>
        <w:t xml:space="preserve">. – М.: Школьная пресса, 2005. </w:t>
      </w:r>
    </w:p>
    <w:p w:rsidR="009B55CC" w:rsidRPr="005A1077" w:rsidRDefault="009B55CC" w:rsidP="00703A6C">
      <w:pPr>
        <w:pStyle w:val="4P"/>
        <w:ind w:firstLine="0"/>
        <w:jc w:val="left"/>
        <w:rPr>
          <w:b w:val="0"/>
          <w:i w:val="0"/>
        </w:rPr>
      </w:pPr>
      <w:r w:rsidRPr="005A1077">
        <w:rPr>
          <w:b w:val="0"/>
          <w:i w:val="0"/>
        </w:rPr>
        <w:t xml:space="preserve">Осипова А. А., </w:t>
      </w:r>
      <w:proofErr w:type="spellStart"/>
      <w:r w:rsidRPr="005A1077">
        <w:rPr>
          <w:b w:val="0"/>
          <w:i w:val="0"/>
        </w:rPr>
        <w:t>Малашинская</w:t>
      </w:r>
      <w:proofErr w:type="spellEnd"/>
      <w:r w:rsidRPr="005A1077">
        <w:rPr>
          <w:b w:val="0"/>
          <w:i w:val="0"/>
        </w:rPr>
        <w:t xml:space="preserve"> Л. И. Диагностика и коррекция внимания: Программа для детей 5 – 9 лет. – М.: Школьная пресса.</w:t>
      </w:r>
    </w:p>
    <w:p w:rsidR="009B55CC" w:rsidRDefault="009B55CC" w:rsidP="00703A6C">
      <w:pPr>
        <w:pStyle w:val="4P"/>
        <w:ind w:firstLine="0"/>
        <w:jc w:val="left"/>
        <w:rPr>
          <w:b w:val="0"/>
          <w:i w:val="0"/>
        </w:rPr>
      </w:pPr>
      <w:r w:rsidRPr="005A1077">
        <w:rPr>
          <w:b w:val="0"/>
          <w:i w:val="0"/>
        </w:rPr>
        <w:t>Сорокина Л. И. Интеллектуальное развитие детей, 3 – 4 года: конспекты практических занятий. – М.: Гуманитарный издательский центр ВЛАДОС.</w:t>
      </w:r>
    </w:p>
    <w:p w:rsidR="009B55CC" w:rsidRPr="005A1077" w:rsidRDefault="009B55CC" w:rsidP="00703A6C">
      <w:pPr>
        <w:pStyle w:val="4P"/>
        <w:ind w:firstLine="0"/>
        <w:jc w:val="left"/>
        <w:rPr>
          <w:b w:val="0"/>
          <w:i w:val="0"/>
        </w:rPr>
      </w:pPr>
      <w:proofErr w:type="spellStart"/>
      <w:r>
        <w:rPr>
          <w:b w:val="0"/>
          <w:i w:val="0"/>
        </w:rPr>
        <w:lastRenderedPageBreak/>
        <w:t>Теремкова</w:t>
      </w:r>
      <w:proofErr w:type="spellEnd"/>
      <w:r>
        <w:rPr>
          <w:b w:val="0"/>
          <w:i w:val="0"/>
        </w:rPr>
        <w:t xml:space="preserve"> Н. Э. Практический тренажер по развитию. Выпуски 1 – 4. – М.: Издательство «Стрекоза».</w:t>
      </w:r>
    </w:p>
    <w:p w:rsidR="009B55CC" w:rsidRDefault="009B55CC" w:rsidP="00703A6C">
      <w:pPr>
        <w:pStyle w:val="4P"/>
        <w:ind w:firstLine="0"/>
        <w:jc w:val="left"/>
        <w:rPr>
          <w:i w:val="0"/>
        </w:rPr>
      </w:pPr>
    </w:p>
    <w:p w:rsidR="009B55CC" w:rsidRPr="004D274D" w:rsidRDefault="009B55CC" w:rsidP="00703A6C">
      <w:pPr>
        <w:pStyle w:val="4P"/>
        <w:ind w:firstLine="0"/>
        <w:jc w:val="left"/>
        <w:rPr>
          <w:i w:val="0"/>
        </w:rPr>
      </w:pPr>
    </w:p>
    <w:p w:rsidR="009B55CC" w:rsidRDefault="009B55CC" w:rsidP="00703A6C">
      <w:pPr>
        <w:pStyle w:val="4P"/>
        <w:ind w:firstLine="0"/>
        <w:jc w:val="left"/>
        <w:rPr>
          <w:i w:val="0"/>
        </w:rPr>
      </w:pPr>
    </w:p>
    <w:p w:rsidR="009B55CC" w:rsidRDefault="009B55CC" w:rsidP="00703A6C">
      <w:pPr>
        <w:pStyle w:val="4P"/>
        <w:ind w:firstLine="0"/>
        <w:jc w:val="left"/>
        <w:rPr>
          <w:i w:val="0"/>
        </w:rPr>
      </w:pPr>
    </w:p>
    <w:p w:rsidR="009B55CC" w:rsidRDefault="009B55CC" w:rsidP="00703A6C">
      <w:pPr>
        <w:pStyle w:val="4P"/>
        <w:ind w:firstLine="0"/>
        <w:jc w:val="left"/>
        <w:rPr>
          <w:i w:val="0"/>
        </w:rPr>
      </w:pPr>
    </w:p>
    <w:p w:rsidR="009B55CC" w:rsidRDefault="009B55CC" w:rsidP="00703A6C">
      <w:pPr>
        <w:pStyle w:val="4P"/>
        <w:ind w:firstLine="0"/>
        <w:jc w:val="left"/>
        <w:rPr>
          <w:i w:val="0"/>
        </w:rPr>
      </w:pPr>
    </w:p>
    <w:p w:rsidR="009B55CC" w:rsidRDefault="009B55CC" w:rsidP="00703A6C">
      <w:pPr>
        <w:pStyle w:val="4P"/>
        <w:ind w:firstLine="0"/>
        <w:jc w:val="left"/>
        <w:rPr>
          <w:i w:val="0"/>
        </w:rPr>
      </w:pPr>
    </w:p>
    <w:p w:rsidR="009B55CC" w:rsidRPr="00703A6C" w:rsidRDefault="009B55CC" w:rsidP="00703A6C">
      <w:pPr>
        <w:pStyle w:val="4P"/>
        <w:ind w:firstLine="0"/>
        <w:jc w:val="left"/>
        <w:rPr>
          <w:i w:val="0"/>
        </w:rPr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Default="009B55CC" w:rsidP="00002E26">
      <w:pPr>
        <w:pStyle w:val="4P"/>
        <w:jc w:val="center"/>
        <w:rPr>
          <w:i w:val="0"/>
          <w:sz w:val="48"/>
          <w:szCs w:val="48"/>
        </w:rPr>
      </w:pPr>
    </w:p>
    <w:p w:rsidR="009B55CC" w:rsidRDefault="009B55CC" w:rsidP="00781C3A">
      <w:pPr>
        <w:pStyle w:val="31"/>
        <w:ind w:firstLine="0"/>
        <w:rPr>
          <w:sz w:val="48"/>
          <w:szCs w:val="48"/>
        </w:rPr>
      </w:pPr>
    </w:p>
    <w:p w:rsidR="009B55CC" w:rsidRDefault="009B55CC" w:rsidP="00653DFF">
      <w:pPr>
        <w:pStyle w:val="31"/>
        <w:ind w:firstLine="0"/>
        <w:rPr>
          <w:sz w:val="48"/>
          <w:szCs w:val="48"/>
        </w:rPr>
      </w:pPr>
    </w:p>
    <w:sectPr w:rsidR="009B55CC" w:rsidSect="00DC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DE" w:rsidRDefault="003842DE" w:rsidP="009E0309">
      <w:pPr>
        <w:spacing w:line="240" w:lineRule="auto"/>
      </w:pPr>
      <w:r>
        <w:separator/>
      </w:r>
    </w:p>
  </w:endnote>
  <w:endnote w:type="continuationSeparator" w:id="0">
    <w:p w:rsidR="003842DE" w:rsidRDefault="003842DE" w:rsidP="009E0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DE" w:rsidRDefault="003842DE" w:rsidP="009E0309">
      <w:pPr>
        <w:spacing w:line="240" w:lineRule="auto"/>
      </w:pPr>
      <w:r>
        <w:separator/>
      </w:r>
    </w:p>
  </w:footnote>
  <w:footnote w:type="continuationSeparator" w:id="0">
    <w:p w:rsidR="003842DE" w:rsidRDefault="003842DE" w:rsidP="009E0309">
      <w:pPr>
        <w:spacing w:line="240" w:lineRule="auto"/>
      </w:pPr>
      <w:r>
        <w:continuationSeparator/>
      </w:r>
    </w:p>
  </w:footnote>
  <w:footnote w:id="1">
    <w:p w:rsidR="009B55CC" w:rsidRDefault="009B55CC" w:rsidP="009E0309">
      <w:pPr>
        <w:pStyle w:val="a5"/>
      </w:pPr>
      <w:r>
        <w:rPr>
          <w:rStyle w:val="a4"/>
        </w:rPr>
        <w:footnoteRef/>
      </w:r>
      <w:r>
        <w:t xml:space="preserve"> Приведены целевые ориентиры, соответствующие оптимальному уровню, достижение которого возможно в результате длительной целенаправленной коррекции недостатков в развитии.</w:t>
      </w:r>
    </w:p>
  </w:footnote>
  <w:footnote w:id="2">
    <w:p w:rsidR="009B55CC" w:rsidRPr="00BC3A1D" w:rsidRDefault="009B55CC" w:rsidP="009566DE">
      <w:pPr>
        <w:pStyle w:val="a5"/>
      </w:pPr>
      <w:r>
        <w:rPr>
          <w:rStyle w:val="a4"/>
        </w:rPr>
        <w:footnoteRef/>
      </w:r>
      <w:r w:rsidRPr="00BC3A1D">
        <w:t>Приведены целевые ориентиры</w:t>
      </w:r>
      <w:r>
        <w:t>,</w:t>
      </w:r>
      <w:r w:rsidRPr="00BC3A1D">
        <w:t xml:space="preserve"> соответствующие оптимальному уровню, достижение которого возможно в результате </w:t>
      </w:r>
      <w:proofErr w:type="gramStart"/>
      <w:r w:rsidRPr="00BC3A1D">
        <w:t>длительной</w:t>
      </w:r>
      <w:proofErr w:type="gramEnd"/>
      <w:r w:rsidRPr="00BC3A1D">
        <w:t xml:space="preserve"> </w:t>
      </w:r>
      <w:proofErr w:type="spellStart"/>
      <w:r w:rsidRPr="00BC3A1D">
        <w:t>целенаправленнойкоррекции</w:t>
      </w:r>
      <w:proofErr w:type="spellEnd"/>
      <w:r w:rsidRPr="00BC3A1D">
        <w:t xml:space="preserve"> недостатков в развитии</w:t>
      </w:r>
      <w:r>
        <w:t>.</w:t>
      </w:r>
    </w:p>
    <w:p w:rsidR="009B55CC" w:rsidRDefault="009B55CC" w:rsidP="009566DE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EBB"/>
    <w:multiLevelType w:val="multilevel"/>
    <w:tmpl w:val="5E0ECA5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C46074"/>
    <w:multiLevelType w:val="multilevel"/>
    <w:tmpl w:val="1B1420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C7017"/>
    <w:multiLevelType w:val="multilevel"/>
    <w:tmpl w:val="DAD02074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AF434C"/>
    <w:multiLevelType w:val="multilevel"/>
    <w:tmpl w:val="18D4062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467F16"/>
    <w:multiLevelType w:val="multilevel"/>
    <w:tmpl w:val="A7D65172"/>
    <w:lvl w:ilvl="0"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2E26"/>
    <w:rsid w:val="00002E26"/>
    <w:rsid w:val="000A79F5"/>
    <w:rsid w:val="000B5EF5"/>
    <w:rsid w:val="000E4D29"/>
    <w:rsid w:val="00136152"/>
    <w:rsid w:val="00163629"/>
    <w:rsid w:val="001E5CB2"/>
    <w:rsid w:val="00262E2A"/>
    <w:rsid w:val="00265C45"/>
    <w:rsid w:val="00294C2A"/>
    <w:rsid w:val="003842DE"/>
    <w:rsid w:val="00386AFB"/>
    <w:rsid w:val="003B1555"/>
    <w:rsid w:val="0043696C"/>
    <w:rsid w:val="00475562"/>
    <w:rsid w:val="004A779F"/>
    <w:rsid w:val="004D274D"/>
    <w:rsid w:val="004D29ED"/>
    <w:rsid w:val="00554BEB"/>
    <w:rsid w:val="005A1077"/>
    <w:rsid w:val="00653DFF"/>
    <w:rsid w:val="00703A6C"/>
    <w:rsid w:val="00710440"/>
    <w:rsid w:val="007178E9"/>
    <w:rsid w:val="0077059E"/>
    <w:rsid w:val="00781C3A"/>
    <w:rsid w:val="007C5678"/>
    <w:rsid w:val="00930CAD"/>
    <w:rsid w:val="009559D6"/>
    <w:rsid w:val="009566DE"/>
    <w:rsid w:val="009A6848"/>
    <w:rsid w:val="009B55CC"/>
    <w:rsid w:val="009E0309"/>
    <w:rsid w:val="00A1351F"/>
    <w:rsid w:val="00B738FF"/>
    <w:rsid w:val="00B80B87"/>
    <w:rsid w:val="00BC3A1D"/>
    <w:rsid w:val="00BE6DED"/>
    <w:rsid w:val="00D71818"/>
    <w:rsid w:val="00DC7651"/>
    <w:rsid w:val="00DD699C"/>
    <w:rsid w:val="00E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26"/>
    <w:pPr>
      <w:suppressAutoHyphens/>
      <w:spacing w:line="360" w:lineRule="auto"/>
      <w:ind w:firstLine="709"/>
      <w:jc w:val="both"/>
      <w:textAlignment w:val="baseline"/>
    </w:pPr>
    <w:rPr>
      <w:rFonts w:ascii="Times New Roman" w:eastAsia="SimSun" w:hAnsi="Times New Roman"/>
      <w:color w:val="00000A"/>
      <w:sz w:val="28"/>
      <w:szCs w:val="28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9E0309"/>
    <w:pPr>
      <w:keepNext/>
      <w:keepLines/>
      <w:spacing w:before="200"/>
      <w:outlineLvl w:val="1"/>
    </w:pPr>
    <w:rPr>
      <w:rFonts w:ascii="Cambria" w:eastAsia="PMingLiU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2E26"/>
    <w:pPr>
      <w:keepNext/>
      <w:keepLines/>
      <w:spacing w:before="200"/>
      <w:outlineLvl w:val="2"/>
    </w:pPr>
    <w:rPr>
      <w:rFonts w:ascii="Cambria" w:eastAsia="PMingLiU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9E0309"/>
    <w:rPr>
      <w:rFonts w:ascii="Cambria" w:eastAsia="PMingLiU" w:hAnsi="Cambria" w:cs="Times New Roman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link w:val="3"/>
    <w:uiPriority w:val="99"/>
    <w:semiHidden/>
    <w:locked/>
    <w:rsid w:val="00002E26"/>
    <w:rPr>
      <w:rFonts w:ascii="Cambria" w:eastAsia="PMingLiU" w:hAnsi="Cambria" w:cs="Times New Roman"/>
      <w:b/>
      <w:bCs/>
      <w:color w:val="4F81BD"/>
      <w:sz w:val="28"/>
      <w:szCs w:val="28"/>
      <w:lang w:eastAsia="zh-CN"/>
    </w:rPr>
  </w:style>
  <w:style w:type="paragraph" w:customStyle="1" w:styleId="4P">
    <w:name w:val="4 P"/>
    <w:basedOn w:val="a3"/>
    <w:uiPriority w:val="99"/>
    <w:rsid w:val="00002E26"/>
    <w:pPr>
      <w:ind w:left="0"/>
    </w:pPr>
    <w:rPr>
      <w:rFonts w:eastAsia="Times New Roman"/>
      <w:b/>
      <w:i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02E26"/>
    <w:pPr>
      <w:ind w:left="720"/>
      <w:contextualSpacing/>
    </w:pPr>
  </w:style>
  <w:style w:type="paragraph" w:customStyle="1" w:styleId="31">
    <w:name w:val="3 З"/>
    <w:basedOn w:val="3"/>
    <w:uiPriority w:val="99"/>
    <w:rsid w:val="00002E26"/>
    <w:pPr>
      <w:keepLines w:val="0"/>
      <w:spacing w:before="240" w:after="60" w:line="100" w:lineRule="atLeast"/>
    </w:pPr>
    <w:rPr>
      <w:rFonts w:ascii="Times New Roman" w:eastAsia="Times New Roman" w:hAnsi="Times New Roman"/>
      <w:iCs/>
      <w:color w:val="00000A"/>
      <w:sz w:val="24"/>
      <w:szCs w:val="24"/>
      <w:lang w:eastAsia="ar-SA"/>
    </w:rPr>
  </w:style>
  <w:style w:type="character" w:customStyle="1" w:styleId="c11">
    <w:name w:val="c11 Знак"/>
    <w:uiPriority w:val="99"/>
    <w:rsid w:val="00386A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2 З"/>
    <w:basedOn w:val="2"/>
    <w:uiPriority w:val="99"/>
    <w:rsid w:val="009E0309"/>
    <w:pPr>
      <w:keepNext w:val="0"/>
      <w:keepLines w:val="0"/>
      <w:spacing w:before="28" w:after="28" w:line="100" w:lineRule="atLeast"/>
    </w:pPr>
    <w:rPr>
      <w:rFonts w:ascii="Times New Roman" w:eastAsia="Times New Roman" w:hAnsi="Times New Roman"/>
      <w:color w:val="00000A"/>
      <w:sz w:val="24"/>
      <w:szCs w:val="24"/>
      <w:u w:val="single"/>
    </w:rPr>
  </w:style>
  <w:style w:type="character" w:styleId="a4">
    <w:name w:val="footnote reference"/>
    <w:uiPriority w:val="99"/>
    <w:rsid w:val="009E0309"/>
    <w:rPr>
      <w:rFonts w:cs="Times New Roman"/>
      <w:vertAlign w:val="superscript"/>
    </w:rPr>
  </w:style>
  <w:style w:type="paragraph" w:styleId="a5">
    <w:name w:val="footnote text"/>
    <w:aliases w:val="Текст сноски Знак1,Текст сноски Знак Знак,Знак2 Знак Знак"/>
    <w:basedOn w:val="a"/>
    <w:link w:val="a6"/>
    <w:uiPriority w:val="99"/>
    <w:rsid w:val="009E0309"/>
    <w:pPr>
      <w:spacing w:line="100" w:lineRule="atLeast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aliases w:val="Текст сноски Знак1 Знак,Текст сноски Знак Знак Знак,Знак2 Знак Знак Знак"/>
    <w:link w:val="a5"/>
    <w:uiPriority w:val="99"/>
    <w:locked/>
    <w:rsid w:val="009E0309"/>
    <w:rPr>
      <w:rFonts w:ascii="Times New Roman" w:hAnsi="Times New Roman" w:cs="Times New Roman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7</Pages>
  <Words>1983</Words>
  <Characters>11307</Characters>
  <Application>Microsoft Office Word</Application>
  <DocSecurity>0</DocSecurity>
  <Lines>94</Lines>
  <Paragraphs>26</Paragraphs>
  <ScaleCrop>false</ScaleCrop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дифектолог</dc:creator>
  <cp:keywords/>
  <dc:description/>
  <cp:lastModifiedBy>Пользователь</cp:lastModifiedBy>
  <cp:revision>15</cp:revision>
  <dcterms:created xsi:type="dcterms:W3CDTF">2018-07-17T15:58:00Z</dcterms:created>
  <dcterms:modified xsi:type="dcterms:W3CDTF">2020-04-29T10:17:00Z</dcterms:modified>
</cp:coreProperties>
</file>