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25" w:rsidRPr="00F441F6" w:rsidRDefault="00147E25" w:rsidP="00147E25">
      <w:pPr>
        <w:widowControl w:val="0"/>
        <w:tabs>
          <w:tab w:val="left" w:pos="1134"/>
        </w:tabs>
        <w:ind w:firstLine="0"/>
      </w:pPr>
      <w:r>
        <w:rPr>
          <w:rFonts w:eastAsia="Times New Roman"/>
          <w:bCs/>
          <w:iCs/>
          <w:sz w:val="24"/>
          <w:szCs w:val="24"/>
        </w:rPr>
        <w:t xml:space="preserve">                             </w:t>
      </w:r>
      <w:r>
        <w:t xml:space="preserve"> </w:t>
      </w:r>
      <w:r w:rsidRPr="003400A8">
        <w:t>Муниципальное бюджетное учреждение</w:t>
      </w:r>
    </w:p>
    <w:p w:rsidR="00147E25" w:rsidRPr="00136152" w:rsidRDefault="00147E25" w:rsidP="00147E25">
      <w:pPr>
        <w:pStyle w:val="31"/>
        <w:spacing w:before="0" w:after="0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«Центр </w:t>
      </w:r>
      <w:proofErr w:type="spellStart"/>
      <w:r>
        <w:rPr>
          <w:b w:val="0"/>
          <w:sz w:val="28"/>
          <w:szCs w:val="28"/>
        </w:rPr>
        <w:t>психолого</w:t>
      </w:r>
      <w:proofErr w:type="spellEnd"/>
      <w:r>
        <w:rPr>
          <w:b w:val="0"/>
          <w:sz w:val="28"/>
          <w:szCs w:val="28"/>
        </w:rPr>
        <w:t xml:space="preserve"> – </w:t>
      </w:r>
      <w:proofErr w:type="spellStart"/>
      <w:proofErr w:type="gramStart"/>
      <w:r>
        <w:rPr>
          <w:b w:val="0"/>
          <w:sz w:val="28"/>
          <w:szCs w:val="28"/>
        </w:rPr>
        <w:t>медико</w:t>
      </w:r>
      <w:proofErr w:type="spellEnd"/>
      <w:r>
        <w:rPr>
          <w:b w:val="0"/>
          <w:sz w:val="28"/>
          <w:szCs w:val="28"/>
        </w:rPr>
        <w:t xml:space="preserve"> – социального</w:t>
      </w:r>
      <w:proofErr w:type="gramEnd"/>
      <w:r>
        <w:rPr>
          <w:b w:val="0"/>
          <w:sz w:val="28"/>
          <w:szCs w:val="28"/>
        </w:rPr>
        <w:t xml:space="preserve"> сопровождения»</w:t>
      </w:r>
    </w:p>
    <w:p w:rsidR="00147E25" w:rsidRDefault="00147E25" w:rsidP="00147E25">
      <w:pPr>
        <w:pStyle w:val="31"/>
        <w:jc w:val="center"/>
        <w:rPr>
          <w:sz w:val="48"/>
          <w:szCs w:val="48"/>
        </w:rPr>
      </w:pPr>
    </w:p>
    <w:p w:rsidR="00147E25" w:rsidRPr="00D71818" w:rsidRDefault="00147E25" w:rsidP="00147E25">
      <w:pPr>
        <w:pStyle w:val="31"/>
        <w:spacing w:before="0"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</w:p>
    <w:p w:rsidR="00147E25" w:rsidRPr="00D71818" w:rsidRDefault="00147E25" w:rsidP="00147E25">
      <w:pPr>
        <w:pStyle w:val="31"/>
        <w:jc w:val="center"/>
        <w:rPr>
          <w:b w:val="0"/>
          <w:sz w:val="48"/>
          <w:szCs w:val="48"/>
        </w:rPr>
      </w:pPr>
    </w:p>
    <w:p w:rsidR="00147E25" w:rsidRPr="00D71818" w:rsidRDefault="00147E25" w:rsidP="00147E25">
      <w:pPr>
        <w:pStyle w:val="31"/>
        <w:ind w:firstLine="0"/>
        <w:rPr>
          <w:b w:val="0"/>
          <w:sz w:val="48"/>
          <w:szCs w:val="48"/>
        </w:rPr>
      </w:pPr>
    </w:p>
    <w:p w:rsidR="00147E25" w:rsidRDefault="00147E25" w:rsidP="00147E25">
      <w:pPr>
        <w:pStyle w:val="31"/>
        <w:rPr>
          <w:sz w:val="48"/>
          <w:szCs w:val="48"/>
        </w:rPr>
      </w:pPr>
      <w:r>
        <w:rPr>
          <w:sz w:val="48"/>
          <w:szCs w:val="48"/>
        </w:rPr>
        <w:t xml:space="preserve">          Рабочая программа </w:t>
      </w:r>
    </w:p>
    <w:p w:rsidR="00147E25" w:rsidRPr="000B5EF5" w:rsidRDefault="00147E25" w:rsidP="00147E25">
      <w:pPr>
        <w:pStyle w:val="31"/>
        <w:rPr>
          <w:b w:val="0"/>
          <w:i/>
          <w:sz w:val="48"/>
          <w:szCs w:val="48"/>
        </w:rPr>
      </w:pPr>
      <w:r>
        <w:rPr>
          <w:b w:val="0"/>
          <w:i/>
          <w:sz w:val="48"/>
          <w:szCs w:val="48"/>
        </w:rPr>
        <w:t xml:space="preserve">                   </w:t>
      </w:r>
      <w:r w:rsidRPr="000B5EF5">
        <w:rPr>
          <w:b w:val="0"/>
          <w:i/>
          <w:sz w:val="48"/>
          <w:szCs w:val="48"/>
        </w:rPr>
        <w:t>по освоению</w:t>
      </w:r>
    </w:p>
    <w:p w:rsidR="00147E25" w:rsidRPr="000B5EF5" w:rsidRDefault="00147E25" w:rsidP="00147E25">
      <w:pPr>
        <w:pStyle w:val="31"/>
        <w:ind w:firstLine="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</w:t>
      </w:r>
      <w:r w:rsidRPr="000B5EF5">
        <w:rPr>
          <w:i/>
          <w:sz w:val="48"/>
          <w:szCs w:val="48"/>
        </w:rPr>
        <w:t>образовательной области</w:t>
      </w:r>
    </w:p>
    <w:p w:rsidR="00147E25" w:rsidRPr="00256CD0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b/>
          <w:i/>
          <w:sz w:val="44"/>
          <w:szCs w:val="44"/>
          <w:lang w:eastAsia="ar-SA"/>
        </w:rPr>
      </w:pPr>
      <w:r w:rsidRPr="00256CD0">
        <w:rPr>
          <w:rFonts w:eastAsia="Times New Roman"/>
          <w:b/>
          <w:i/>
          <w:sz w:val="44"/>
          <w:szCs w:val="44"/>
          <w:lang w:eastAsia="ar-SA"/>
        </w:rPr>
        <w:t>«Художественно-эстетическое</w:t>
      </w:r>
      <w:r>
        <w:rPr>
          <w:rFonts w:eastAsia="Times New Roman"/>
          <w:b/>
          <w:i/>
          <w:sz w:val="44"/>
          <w:szCs w:val="44"/>
          <w:lang w:eastAsia="ar-SA"/>
        </w:rPr>
        <w:t xml:space="preserve"> </w:t>
      </w:r>
      <w:r w:rsidRPr="00256CD0">
        <w:rPr>
          <w:rFonts w:eastAsia="Times New Roman"/>
          <w:b/>
          <w:i/>
          <w:sz w:val="44"/>
          <w:szCs w:val="44"/>
          <w:lang w:eastAsia="ar-SA"/>
        </w:rPr>
        <w:t xml:space="preserve">развитие»   </w:t>
      </w:r>
    </w:p>
    <w:p w:rsidR="00147E25" w:rsidRPr="00FB2CBA" w:rsidRDefault="00147E25" w:rsidP="00147E25">
      <w:pPr>
        <w:pStyle w:val="4P"/>
        <w:ind w:firstLine="0"/>
        <w:rPr>
          <w:sz w:val="44"/>
          <w:szCs w:val="44"/>
        </w:rPr>
      </w:pPr>
      <w:r>
        <w:rPr>
          <w:i w:val="0"/>
          <w:sz w:val="48"/>
          <w:szCs w:val="48"/>
        </w:rPr>
        <w:t xml:space="preserve"> </w:t>
      </w:r>
    </w:p>
    <w:p w:rsidR="00147E25" w:rsidRPr="00AD623E" w:rsidRDefault="00147E25" w:rsidP="00147E25">
      <w:pPr>
        <w:widowControl w:val="0"/>
        <w:tabs>
          <w:tab w:val="left" w:pos="1134"/>
        </w:tabs>
        <w:ind w:left="1069" w:firstLine="0"/>
        <w:contextualSpacing/>
        <w:rPr>
          <w:rFonts w:eastAsia="Times New Roman"/>
          <w:b/>
          <w:i/>
          <w:sz w:val="24"/>
          <w:szCs w:val="24"/>
          <w:lang w:eastAsia="ar-SA"/>
        </w:rPr>
      </w:pPr>
    </w:p>
    <w:p w:rsidR="00147E25" w:rsidRPr="00AD623E" w:rsidRDefault="00147E25" w:rsidP="00147E25">
      <w:pPr>
        <w:widowControl w:val="0"/>
        <w:tabs>
          <w:tab w:val="left" w:pos="1134"/>
        </w:tabs>
        <w:ind w:left="1069" w:firstLine="0"/>
        <w:contextualSpacing/>
        <w:rPr>
          <w:rFonts w:eastAsia="Times New Roman"/>
          <w:b/>
          <w:i/>
          <w:sz w:val="24"/>
          <w:szCs w:val="24"/>
          <w:lang w:eastAsia="ar-SA"/>
        </w:rPr>
      </w:pPr>
    </w:p>
    <w:p w:rsidR="00147E25" w:rsidRDefault="00147E25" w:rsidP="00147E25">
      <w:pPr>
        <w:pStyle w:val="31"/>
      </w:pPr>
      <w:r>
        <w:rPr>
          <w:i/>
          <w:sz w:val="48"/>
          <w:szCs w:val="48"/>
        </w:rPr>
        <w:t xml:space="preserve"> </w:t>
      </w:r>
    </w:p>
    <w:p w:rsidR="00147E25" w:rsidRPr="00D71818" w:rsidRDefault="00147E25" w:rsidP="00147E25">
      <w:pPr>
        <w:rPr>
          <w:rFonts w:eastAsia="Times New Roman"/>
        </w:rPr>
      </w:pPr>
    </w:p>
    <w:p w:rsidR="00147E25" w:rsidRPr="00D71818" w:rsidRDefault="00147E25" w:rsidP="00147E25">
      <w:pPr>
        <w:rPr>
          <w:rFonts w:eastAsia="Times New Roman"/>
        </w:rPr>
      </w:pPr>
      <w:r w:rsidRPr="00D71818">
        <w:rPr>
          <w:rFonts w:eastAsia="Times New Roman"/>
        </w:rPr>
        <w:t xml:space="preserve">                                                                Составитель:</w:t>
      </w:r>
    </w:p>
    <w:p w:rsidR="00147E25" w:rsidRPr="00D71818" w:rsidRDefault="00147E25" w:rsidP="00147E25">
      <w:pPr>
        <w:rPr>
          <w:rFonts w:eastAsia="Times New Roman"/>
        </w:rPr>
      </w:pPr>
      <w:r w:rsidRPr="00D71818">
        <w:rPr>
          <w:rFonts w:eastAsia="Times New Roman"/>
        </w:rPr>
        <w:t xml:space="preserve">                                                         </w:t>
      </w:r>
      <w:r>
        <w:rPr>
          <w:rFonts w:eastAsia="Times New Roman"/>
        </w:rPr>
        <w:t xml:space="preserve">       </w:t>
      </w:r>
      <w:proofErr w:type="spellStart"/>
      <w:r>
        <w:rPr>
          <w:rFonts w:eastAsia="Times New Roman"/>
        </w:rPr>
        <w:t>Чешкова</w:t>
      </w:r>
      <w:proofErr w:type="spellEnd"/>
      <w:r>
        <w:rPr>
          <w:rFonts w:eastAsia="Times New Roman"/>
        </w:rPr>
        <w:t xml:space="preserve"> Светлана Александровна</w:t>
      </w:r>
    </w:p>
    <w:p w:rsidR="00147E25" w:rsidRDefault="00147E25" w:rsidP="00147E25">
      <w:pPr>
        <w:rPr>
          <w:rFonts w:eastAsia="Times New Roman"/>
        </w:rPr>
      </w:pPr>
      <w:r w:rsidRPr="00D71818"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 xml:space="preserve">    1 квалификационная категория.</w:t>
      </w:r>
    </w:p>
    <w:p w:rsidR="00147E25" w:rsidRDefault="00147E25" w:rsidP="00147E25">
      <w:pPr>
        <w:rPr>
          <w:rFonts w:eastAsia="Times New Roman"/>
        </w:rPr>
      </w:pPr>
    </w:p>
    <w:p w:rsidR="00147E25" w:rsidRDefault="00147E25" w:rsidP="00147E25">
      <w:pPr>
        <w:rPr>
          <w:rFonts w:eastAsia="Times New Roman"/>
        </w:rPr>
      </w:pPr>
    </w:p>
    <w:p w:rsidR="00147E25" w:rsidRDefault="00147E25" w:rsidP="00147E25">
      <w:pPr>
        <w:rPr>
          <w:rFonts w:eastAsia="Times New Roman"/>
        </w:rPr>
      </w:pPr>
      <w:r>
        <w:rPr>
          <w:rFonts w:eastAsia="Times New Roman"/>
        </w:rPr>
        <w:t xml:space="preserve">                 </w:t>
      </w:r>
    </w:p>
    <w:p w:rsidR="00147E25" w:rsidRDefault="00147E25" w:rsidP="00147E25">
      <w:pPr>
        <w:rPr>
          <w:rFonts w:eastAsia="Times New Roman"/>
        </w:rPr>
      </w:pPr>
    </w:p>
    <w:p w:rsidR="00147E25" w:rsidRDefault="00147E25" w:rsidP="00147E25">
      <w:pPr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Г. Каменск – Уральский. </w:t>
      </w:r>
    </w:p>
    <w:p w:rsidR="00147E25" w:rsidRDefault="00147E25" w:rsidP="00147E25">
      <w:pPr>
        <w:rPr>
          <w:rFonts w:eastAsia="Times New Roman"/>
        </w:rPr>
      </w:pPr>
    </w:p>
    <w:p w:rsidR="00147E25" w:rsidRDefault="00147E25" w:rsidP="00147E25">
      <w:pPr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 xml:space="preserve">     </w:t>
      </w:r>
    </w:p>
    <w:p w:rsidR="00147E25" w:rsidRDefault="00147E25" w:rsidP="00147E25">
      <w:pPr>
        <w:rPr>
          <w:rFonts w:eastAsia="Times New Roman"/>
        </w:rPr>
      </w:pPr>
      <w:r>
        <w:rPr>
          <w:rFonts w:eastAsia="Times New Roman"/>
        </w:rPr>
        <w:t xml:space="preserve">                               </w:t>
      </w:r>
      <w:r w:rsidRPr="00D71818">
        <w:rPr>
          <w:rFonts w:eastAsia="Times New Roman"/>
        </w:rPr>
        <w:t>2018г</w:t>
      </w:r>
      <w:r>
        <w:rPr>
          <w:rFonts w:eastAsia="Times New Roman"/>
        </w:rPr>
        <w:t>.</w:t>
      </w:r>
    </w:p>
    <w:p w:rsidR="00147E25" w:rsidRDefault="00147E25" w:rsidP="00147E25">
      <w:pPr>
        <w:rPr>
          <w:rFonts w:eastAsia="Times New Roman"/>
        </w:rPr>
      </w:pPr>
    </w:p>
    <w:p w:rsidR="00147E25" w:rsidRDefault="00147E25" w:rsidP="00147E25">
      <w:pPr>
        <w:ind w:firstLine="0"/>
        <w:rPr>
          <w:rFonts w:eastAsia="Times New Roman"/>
        </w:rPr>
      </w:pPr>
      <w:bookmarkStart w:id="0" w:name="_GoBack"/>
      <w:bookmarkEnd w:id="0"/>
    </w:p>
    <w:p w:rsidR="00147E25" w:rsidRPr="00D71818" w:rsidRDefault="00147E25" w:rsidP="00147E25">
      <w:pPr>
        <w:rPr>
          <w:rFonts w:eastAsia="Times New Roman"/>
        </w:rPr>
      </w:pPr>
    </w:p>
    <w:p w:rsidR="00147E25" w:rsidRDefault="00147E25" w:rsidP="00147E25">
      <w:pPr>
        <w:widowControl w:val="0"/>
        <w:tabs>
          <w:tab w:val="left" w:pos="1134"/>
        </w:tabs>
        <w:ind w:left="709" w:firstLine="0"/>
        <w:contextualSpacing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48"/>
          <w:szCs w:val="48"/>
          <w:lang w:eastAsia="ar-SA"/>
        </w:rPr>
        <w:t xml:space="preserve">                 </w:t>
      </w:r>
      <w:r w:rsidRPr="00462757">
        <w:rPr>
          <w:rFonts w:eastAsia="Times New Roman"/>
          <w:b/>
          <w:sz w:val="32"/>
          <w:szCs w:val="32"/>
          <w:lang w:eastAsia="ar-SA"/>
        </w:rPr>
        <w:t>Содержание</w:t>
      </w:r>
      <w:r>
        <w:rPr>
          <w:rFonts w:eastAsia="Times New Roman"/>
          <w:b/>
          <w:sz w:val="32"/>
          <w:szCs w:val="32"/>
          <w:lang w:eastAsia="ar-SA"/>
        </w:rPr>
        <w:t xml:space="preserve">. </w:t>
      </w:r>
    </w:p>
    <w:p w:rsidR="00147E25" w:rsidRPr="00462757" w:rsidRDefault="00147E25" w:rsidP="00147E25">
      <w:pPr>
        <w:widowControl w:val="0"/>
        <w:tabs>
          <w:tab w:val="left" w:pos="1134"/>
        </w:tabs>
        <w:ind w:firstLine="0"/>
        <w:contextualSpacing/>
        <w:rPr>
          <w:rFonts w:eastAsia="Times New Roman"/>
          <w:b/>
          <w:lang w:eastAsia="ar-SA"/>
        </w:rPr>
      </w:pPr>
      <w:r w:rsidRPr="00462757">
        <w:rPr>
          <w:rFonts w:eastAsia="Times New Roman"/>
          <w:b/>
          <w:lang w:eastAsia="ar-SA"/>
        </w:rPr>
        <w:t>1.Пояснительная записка.</w:t>
      </w:r>
    </w:p>
    <w:p w:rsidR="00147E25" w:rsidRDefault="00147E25" w:rsidP="00147E25">
      <w:pPr>
        <w:ind w:firstLine="0"/>
        <w:rPr>
          <w:sz w:val="24"/>
          <w:szCs w:val="24"/>
        </w:rPr>
      </w:pPr>
      <w:r>
        <w:rPr>
          <w:rFonts w:eastAsia="Times New Roman"/>
          <w:b/>
          <w:lang w:eastAsia="ar-SA"/>
        </w:rPr>
        <w:t>2.Цели, задачи</w:t>
      </w:r>
      <w:proofErr w:type="gramStart"/>
      <w:r>
        <w:rPr>
          <w:rFonts w:eastAsia="Times New Roman"/>
          <w:b/>
          <w:lang w:eastAsia="ar-SA"/>
        </w:rPr>
        <w:t xml:space="preserve"> :</w:t>
      </w:r>
      <w:proofErr w:type="gramEnd"/>
    </w:p>
    <w:p w:rsidR="00147E25" w:rsidRDefault="00147E25" w:rsidP="00147E25">
      <w:pPr>
        <w:pStyle w:val="a3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1.Художественное творчество;</w:t>
      </w:r>
    </w:p>
    <w:p w:rsidR="00147E25" w:rsidRDefault="00147E25" w:rsidP="00147E25">
      <w:pPr>
        <w:tabs>
          <w:tab w:val="left" w:pos="709"/>
        </w:tabs>
        <w:ind w:firstLine="0"/>
        <w:rPr>
          <w:rFonts w:eastAsia="Times New Roman"/>
          <w:b/>
          <w:i/>
        </w:rPr>
      </w:pPr>
      <w:r>
        <w:rPr>
          <w:rFonts w:eastAsia="Times New Roman"/>
          <w:sz w:val="24"/>
          <w:szCs w:val="24"/>
        </w:rPr>
        <w:t xml:space="preserve">                 2.Музыкальная деятельность.</w:t>
      </w:r>
      <w:r w:rsidRPr="00BC6B36">
        <w:rPr>
          <w:rFonts w:eastAsia="Times New Roman"/>
          <w:b/>
          <w:i/>
        </w:rPr>
        <w:t xml:space="preserve"> </w:t>
      </w:r>
    </w:p>
    <w:p w:rsidR="00147E25" w:rsidRDefault="00147E25" w:rsidP="00147E25">
      <w:pPr>
        <w:widowControl w:val="0"/>
        <w:tabs>
          <w:tab w:val="left" w:pos="1134"/>
        </w:tabs>
        <w:ind w:firstLine="0"/>
        <w:contextualSpacing/>
        <w:rPr>
          <w:rFonts w:eastAsia="Times New Roman"/>
          <w:b/>
          <w:sz w:val="32"/>
          <w:szCs w:val="32"/>
          <w:lang w:eastAsia="ar-SA"/>
        </w:rPr>
      </w:pPr>
      <w:r w:rsidRPr="00462757">
        <w:rPr>
          <w:rFonts w:eastAsia="Times New Roman"/>
          <w:b/>
          <w:lang w:eastAsia="ar-SA"/>
        </w:rPr>
        <w:t>3.Целевые ориентиры</w:t>
      </w:r>
      <w:r>
        <w:rPr>
          <w:rFonts w:eastAsia="Times New Roman"/>
          <w:b/>
          <w:sz w:val="32"/>
          <w:szCs w:val="32"/>
          <w:lang w:eastAsia="ar-SA"/>
        </w:rPr>
        <w:t>.</w:t>
      </w:r>
    </w:p>
    <w:p w:rsidR="00147E25" w:rsidRPr="00992403" w:rsidRDefault="00147E25" w:rsidP="00147E25">
      <w:pPr>
        <w:tabs>
          <w:tab w:val="left" w:pos="1134"/>
        </w:tabs>
        <w:ind w:firstLine="0"/>
        <w:rPr>
          <w:rFonts w:eastAsia="Times New Roman"/>
          <w:sz w:val="24"/>
          <w:szCs w:val="24"/>
        </w:rPr>
      </w:pPr>
      <w:r w:rsidRPr="00992403">
        <w:rPr>
          <w:rFonts w:eastAsia="Times New Roman"/>
          <w:b/>
          <w:lang w:eastAsia="ar-SA"/>
        </w:rPr>
        <w:t>4.</w:t>
      </w:r>
      <w:r w:rsidRPr="00992403">
        <w:rPr>
          <w:b/>
        </w:rPr>
        <w:t>Содержание образовательной деятельности с детьми дошкольного возраста с задержкой психического развития</w:t>
      </w:r>
      <w:proofErr w:type="gramStart"/>
      <w:r w:rsidRPr="00992403">
        <w:rPr>
          <w:rFonts w:eastAsia="Times New Roman"/>
          <w:b/>
          <w:lang w:eastAsia="ar-SA"/>
        </w:rPr>
        <w:t xml:space="preserve"> :</w:t>
      </w:r>
      <w:proofErr w:type="gramEnd"/>
      <w:r w:rsidRPr="00992403">
        <w:rPr>
          <w:rFonts w:eastAsia="Times New Roman"/>
          <w:sz w:val="24"/>
          <w:szCs w:val="24"/>
        </w:rPr>
        <w:t xml:space="preserve">     </w:t>
      </w:r>
    </w:p>
    <w:p w:rsidR="00147E25" w:rsidRDefault="00147E25" w:rsidP="00147E25">
      <w:pPr>
        <w:pStyle w:val="a3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1.Художественное творчество;</w:t>
      </w:r>
    </w:p>
    <w:p w:rsidR="00147E25" w:rsidRDefault="00147E25" w:rsidP="00147E25">
      <w:pPr>
        <w:widowControl w:val="0"/>
        <w:tabs>
          <w:tab w:val="left" w:pos="1134"/>
        </w:tabs>
        <w:ind w:firstLine="0"/>
        <w:contextualSpacing/>
        <w:rPr>
          <w:rFonts w:eastAsia="Times New Roman"/>
          <w:b/>
          <w:lang w:eastAsia="ar-SA"/>
        </w:rPr>
      </w:pPr>
      <w:r>
        <w:rPr>
          <w:rFonts w:eastAsia="Times New Roman"/>
          <w:sz w:val="24"/>
          <w:szCs w:val="24"/>
        </w:rPr>
        <w:t xml:space="preserve">                 2.Музыкальная деятельность.</w:t>
      </w:r>
    </w:p>
    <w:p w:rsidR="00147E25" w:rsidRPr="00B51999" w:rsidRDefault="00147E25" w:rsidP="00147E25">
      <w:pPr>
        <w:ind w:firstLine="0"/>
        <w:rPr>
          <w:b/>
        </w:rPr>
      </w:pPr>
      <w:r w:rsidRPr="00B51999">
        <w:rPr>
          <w:b/>
        </w:rPr>
        <w:t>5.Методическое обеспечение программы</w:t>
      </w:r>
      <w:r>
        <w:rPr>
          <w:b/>
        </w:rPr>
        <w:t>.</w:t>
      </w:r>
    </w:p>
    <w:p w:rsidR="00147E25" w:rsidRPr="00397E3A" w:rsidRDefault="00147E25" w:rsidP="00147E25">
      <w:pPr>
        <w:widowControl w:val="0"/>
        <w:tabs>
          <w:tab w:val="left" w:pos="1134"/>
        </w:tabs>
        <w:ind w:firstLine="0"/>
        <w:contextualSpacing/>
        <w:rPr>
          <w:rFonts w:eastAsia="Times New Roman"/>
          <w:b/>
          <w:lang w:eastAsia="ar-SA"/>
        </w:rPr>
      </w:pPr>
    </w:p>
    <w:p w:rsidR="00147E25" w:rsidRPr="00397E3A" w:rsidRDefault="00147E25" w:rsidP="00147E25">
      <w:pPr>
        <w:widowControl w:val="0"/>
        <w:tabs>
          <w:tab w:val="left" w:pos="1134"/>
        </w:tabs>
        <w:ind w:left="709" w:firstLine="0"/>
        <w:contextualSpacing/>
        <w:rPr>
          <w:rFonts w:eastAsia="Times New Roman"/>
          <w:b/>
          <w:i/>
          <w:lang w:eastAsia="ar-SA"/>
        </w:rPr>
      </w:pPr>
      <w:r w:rsidRPr="00397E3A">
        <w:rPr>
          <w:rFonts w:eastAsia="Times New Roman"/>
          <w:b/>
          <w:i/>
          <w:lang w:eastAsia="ar-SA"/>
        </w:rPr>
        <w:t xml:space="preserve">                    </w:t>
      </w:r>
    </w:p>
    <w:p w:rsidR="00147E25" w:rsidRPr="00462757" w:rsidRDefault="00147E25" w:rsidP="00147E25">
      <w:pPr>
        <w:widowControl w:val="0"/>
        <w:tabs>
          <w:tab w:val="left" w:pos="1134"/>
        </w:tabs>
        <w:ind w:firstLine="0"/>
        <w:rPr>
          <w:b/>
          <w:i/>
          <w:lang w:eastAsia="ar-SA"/>
        </w:rPr>
      </w:pPr>
      <w:r w:rsidRPr="00462757">
        <w:rPr>
          <w:rFonts w:ascii="Calibri" w:hAnsi="Calibri"/>
          <w:b/>
          <w:i/>
          <w:lang w:eastAsia="en-US"/>
        </w:rPr>
        <w:t xml:space="preserve">                   </w:t>
      </w:r>
    </w:p>
    <w:p w:rsidR="00147E25" w:rsidRDefault="00147E25" w:rsidP="00147E25">
      <w:pPr>
        <w:widowControl w:val="0"/>
        <w:tabs>
          <w:tab w:val="left" w:pos="1134"/>
        </w:tabs>
        <w:ind w:left="709" w:firstLine="0"/>
        <w:contextualSpacing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contextualSpacing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left="709" w:firstLine="0"/>
        <w:contextualSpacing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left="709" w:firstLine="0"/>
        <w:contextualSpacing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</w:p>
    <w:p w:rsidR="00147E25" w:rsidRDefault="00147E25" w:rsidP="00147E25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</w:p>
    <w:p w:rsidR="00147E25" w:rsidRDefault="00147E25" w:rsidP="00147E25">
      <w:pPr>
        <w:widowControl w:val="0"/>
        <w:tabs>
          <w:tab w:val="left" w:pos="1134"/>
        </w:tabs>
        <w:ind w:left="709" w:firstLine="0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48"/>
          <w:szCs w:val="48"/>
          <w:lang w:eastAsia="ar-SA"/>
        </w:rPr>
        <w:t xml:space="preserve">        </w:t>
      </w:r>
    </w:p>
    <w:p w:rsidR="00147E25" w:rsidRDefault="00147E25" w:rsidP="00147E25">
      <w:pPr>
        <w:tabs>
          <w:tab w:val="left" w:pos="851"/>
          <w:tab w:val="left" w:pos="1147"/>
        </w:tabs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tabs>
          <w:tab w:val="left" w:pos="851"/>
          <w:tab w:val="left" w:pos="1147"/>
        </w:tabs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sz w:val="24"/>
          <w:szCs w:val="24"/>
          <w:lang w:eastAsia="ar-SA"/>
        </w:rPr>
      </w:pPr>
    </w:p>
    <w:p w:rsidR="00147E25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b/>
        </w:rPr>
      </w:pPr>
    </w:p>
    <w:p w:rsidR="00147E25" w:rsidRDefault="00147E25" w:rsidP="00147E25">
      <w:pPr>
        <w:widowControl w:val="0"/>
        <w:tabs>
          <w:tab w:val="left" w:pos="1134"/>
        </w:tabs>
        <w:ind w:firstLine="0"/>
        <w:rPr>
          <w:rFonts w:eastAsia="Times New Roman"/>
          <w:b/>
        </w:rPr>
      </w:pPr>
    </w:p>
    <w:p w:rsidR="00147E25" w:rsidRPr="004E0C18" w:rsidRDefault="00147E25" w:rsidP="00147E25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/>
          <w:b/>
          <w:sz w:val="48"/>
          <w:szCs w:val="48"/>
          <w:lang w:eastAsia="ar-SA"/>
        </w:rPr>
      </w:pPr>
      <w:r w:rsidRPr="002A2A3F">
        <w:rPr>
          <w:rFonts w:eastAsia="Times New Roman"/>
          <w:b/>
        </w:rPr>
        <w:lastRenderedPageBreak/>
        <w:t>1.Пояснительная записка.</w:t>
      </w:r>
      <w:r>
        <w:rPr>
          <w:rFonts w:eastAsia="Times New Roman"/>
          <w:sz w:val="24"/>
          <w:szCs w:val="24"/>
        </w:rPr>
        <w:t xml:space="preserve">     </w:t>
      </w:r>
    </w:p>
    <w:p w:rsidR="00147E25" w:rsidRDefault="00147E25" w:rsidP="00147E25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Настоящая рабочая программа</w:t>
      </w:r>
      <w:r>
        <w:rPr>
          <w:sz w:val="24"/>
          <w:szCs w:val="24"/>
        </w:rPr>
        <w:t xml:space="preserve">  по освоению образовательной области «Художественно-эстетическое развитие» разработана  с учетом требований ФГОС на основании адаптированной основной образовательной программы </w:t>
      </w:r>
      <w:r>
        <w:rPr>
          <w:rFonts w:eastAsia="Times New Roman"/>
          <w:sz w:val="24"/>
          <w:szCs w:val="24"/>
        </w:rPr>
        <w:t xml:space="preserve"> дошкольного образования  </w:t>
      </w:r>
      <w:r>
        <w:rPr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 xml:space="preserve"> детей  с задержкой психического развития (ЗПР) от 3 лет до 7 , посещающих группу кратковременного пребывания (ГКП) ЦПМСС.</w:t>
      </w:r>
      <w:r w:rsidRPr="00730171">
        <w:rPr>
          <w:rFonts w:eastAsia="Times New Roman"/>
          <w:sz w:val="24"/>
          <w:szCs w:val="24"/>
        </w:rPr>
        <w:t xml:space="preserve"> </w:t>
      </w:r>
    </w:p>
    <w:p w:rsidR="00147E25" w:rsidRPr="00256CD0" w:rsidRDefault="00147E25" w:rsidP="00147E25">
      <w:pPr>
        <w:tabs>
          <w:tab w:val="left" w:pos="851"/>
          <w:tab w:val="left" w:pos="1147"/>
        </w:tabs>
        <w:spacing w:line="240" w:lineRule="auto"/>
        <w:ind w:firstLine="0"/>
        <w:rPr>
          <w:rFonts w:eastAsia="Times New Roman"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Цели, задачи и содержание рабочей программы по освоению образовательной области «Художественно-эстетическое развитие» в соответствии с ФГОС </w:t>
      </w:r>
      <w:proofErr w:type="gramStart"/>
      <w:r>
        <w:rPr>
          <w:bCs/>
          <w:sz w:val="24"/>
          <w:szCs w:val="24"/>
        </w:rPr>
        <w:t>направлена</w:t>
      </w:r>
      <w:proofErr w:type="gramEnd"/>
      <w:r>
        <w:rPr>
          <w:bCs/>
          <w:sz w:val="24"/>
          <w:szCs w:val="24"/>
        </w:rPr>
        <w:t xml:space="preserve"> на: </w:t>
      </w:r>
    </w:p>
    <w:p w:rsidR="00147E25" w:rsidRDefault="00147E25" w:rsidP="00147E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47E25" w:rsidRDefault="00147E25" w:rsidP="00147E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147E25" w:rsidRDefault="00147E25" w:rsidP="00147E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147E25" w:rsidRDefault="00147E25" w:rsidP="00147E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147E25" w:rsidRDefault="00147E25" w:rsidP="00147E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147E25" w:rsidRPr="00BC6B36" w:rsidRDefault="00147E25" w:rsidP="00147E2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47E25" w:rsidRPr="00E5260D" w:rsidRDefault="00147E25" w:rsidP="00147E25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/>
          <w:b/>
        </w:rPr>
      </w:pPr>
      <w:r>
        <w:rPr>
          <w:rFonts w:eastAsia="Times New Roman"/>
          <w:b/>
        </w:rPr>
        <w:t>2.Цели</w:t>
      </w:r>
      <w:proofErr w:type="gramStart"/>
      <w:r>
        <w:rPr>
          <w:rFonts w:eastAsia="Times New Roman"/>
          <w:b/>
        </w:rPr>
        <w:t xml:space="preserve"> ,</w:t>
      </w:r>
      <w:proofErr w:type="gramEnd"/>
      <w:r>
        <w:rPr>
          <w:rFonts w:eastAsia="Times New Roman"/>
          <w:b/>
        </w:rPr>
        <w:t xml:space="preserve"> задачи :</w:t>
      </w:r>
    </w:p>
    <w:p w:rsidR="00147E25" w:rsidRDefault="00147E25" w:rsidP="00147E2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147E25" w:rsidRDefault="00147E25" w:rsidP="00147E2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147E25" w:rsidRDefault="00147E25" w:rsidP="00147E2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147E25" w:rsidRDefault="00147E25" w:rsidP="00147E25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147E25" w:rsidRDefault="00147E25" w:rsidP="00147E25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1.Художественное творчество;</w:t>
      </w:r>
    </w:p>
    <w:p w:rsidR="00147E25" w:rsidRDefault="00147E25" w:rsidP="00147E25">
      <w:pPr>
        <w:tabs>
          <w:tab w:val="left" w:pos="709"/>
        </w:tabs>
        <w:spacing w:line="240" w:lineRule="auto"/>
        <w:ind w:firstLine="0"/>
        <w:rPr>
          <w:rFonts w:eastAsia="Times New Roman"/>
          <w:b/>
          <w:i/>
        </w:rPr>
      </w:pPr>
      <w:r>
        <w:rPr>
          <w:rFonts w:eastAsia="Times New Roman"/>
          <w:sz w:val="24"/>
          <w:szCs w:val="24"/>
        </w:rPr>
        <w:t xml:space="preserve">                 2.Музыкальная деятельность.</w:t>
      </w:r>
      <w:r w:rsidRPr="00BC6B36">
        <w:rPr>
          <w:rFonts w:eastAsia="Times New Roman"/>
          <w:b/>
          <w:i/>
        </w:rPr>
        <w:t xml:space="preserve"> </w:t>
      </w:r>
    </w:p>
    <w:p w:rsidR="00147E25" w:rsidRDefault="00147E25" w:rsidP="00147E25">
      <w:pPr>
        <w:tabs>
          <w:tab w:val="left" w:pos="709"/>
        </w:tabs>
        <w:spacing w:line="240" w:lineRule="auto"/>
        <w:ind w:firstLine="0"/>
        <w:rPr>
          <w:rFonts w:eastAsia="Times New Roman"/>
          <w:b/>
          <w:i/>
        </w:rPr>
      </w:pPr>
    </w:p>
    <w:p w:rsidR="00147E25" w:rsidRPr="00BC6B36" w:rsidRDefault="00147E25" w:rsidP="00147E25">
      <w:pPr>
        <w:tabs>
          <w:tab w:val="left" w:pos="709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  <w:r w:rsidRPr="00BC6B36">
        <w:rPr>
          <w:rFonts w:eastAsia="Times New Roman"/>
          <w:b/>
          <w:i/>
          <w:sz w:val="24"/>
          <w:szCs w:val="24"/>
        </w:rPr>
        <w:t>2.1.Художественное творчество.</w:t>
      </w:r>
    </w:p>
    <w:p w:rsidR="00147E25" w:rsidRPr="00DD1430" w:rsidRDefault="00147E25" w:rsidP="00147E25">
      <w:pPr>
        <w:pStyle w:val="4"/>
        <w:spacing w:before="0" w:line="240" w:lineRule="auto"/>
        <w:ind w:firstLine="0"/>
        <w:rPr>
          <w:rStyle w:val="40pt"/>
          <w:b/>
          <w:spacing w:val="0"/>
          <w:sz w:val="40"/>
          <w:szCs w:val="40"/>
        </w:rPr>
      </w:pPr>
      <w:r w:rsidRPr="00D87B69">
        <w:rPr>
          <w:rStyle w:val="40pt"/>
          <w:b/>
          <w:spacing w:val="0"/>
          <w:sz w:val="40"/>
          <w:szCs w:val="40"/>
        </w:rPr>
        <w:t xml:space="preserve">         </w:t>
      </w:r>
      <w:r>
        <w:rPr>
          <w:rStyle w:val="40pt"/>
          <w:b/>
          <w:spacing w:val="0"/>
        </w:rPr>
        <w:t xml:space="preserve"> Общие задачи:</w:t>
      </w:r>
    </w:p>
    <w:p w:rsidR="00147E25" w:rsidRDefault="00147E25" w:rsidP="00147E25">
      <w:pPr>
        <w:pStyle w:val="32"/>
        <w:spacing w:after="0" w:line="240" w:lineRule="auto"/>
        <w:rPr>
          <w:rStyle w:val="a7"/>
          <w:rFonts w:cs="Calibri"/>
          <w:color w:val="00000A"/>
          <w:spacing w:val="0"/>
        </w:rPr>
      </w:pPr>
      <w:r>
        <w:rPr>
          <w:rStyle w:val="a7"/>
          <w:rFonts w:cs="Calibri"/>
          <w:color w:val="00000A"/>
          <w:spacing w:val="0"/>
        </w:rPr>
        <w:t>Развитие продуктивной деятельности детей:</w:t>
      </w:r>
    </w:p>
    <w:p w:rsidR="00147E25" w:rsidRDefault="00147E25" w:rsidP="00147E25">
      <w:pPr>
        <w:pStyle w:val="32"/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147E25" w:rsidRDefault="00147E25" w:rsidP="00147E25">
      <w:pPr>
        <w:pStyle w:val="32"/>
        <w:spacing w:after="0" w:line="240" w:lineRule="auto"/>
        <w:rPr>
          <w:rStyle w:val="a7"/>
          <w:rFonts w:cs="Calibri"/>
          <w:color w:val="00000A"/>
          <w:spacing w:val="0"/>
        </w:rPr>
      </w:pPr>
      <w:r>
        <w:rPr>
          <w:rStyle w:val="a7"/>
          <w:rFonts w:cs="Calibri"/>
          <w:color w:val="00000A"/>
          <w:spacing w:val="0"/>
        </w:rPr>
        <w:t>Развитие детского творчества:</w:t>
      </w:r>
    </w:p>
    <w:p w:rsidR="00147E25" w:rsidRDefault="00147E25" w:rsidP="00147E25">
      <w:pPr>
        <w:pStyle w:val="32"/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rStyle w:val="a7"/>
          <w:rFonts w:cs="Calibri"/>
          <w:color w:val="00000A"/>
          <w:spacing w:val="0"/>
        </w:rPr>
        <w:t>-</w:t>
      </w:r>
      <w:r>
        <w:rPr>
          <w:color w:val="00000A"/>
          <w:spacing w:val="0"/>
          <w:sz w:val="24"/>
          <w:szCs w:val="24"/>
        </w:rPr>
        <w:t xml:space="preserve"> поддержка ин</w:t>
      </w:r>
      <w:r>
        <w:rPr>
          <w:rStyle w:val="1"/>
          <w:color w:val="00000A"/>
          <w:spacing w:val="0"/>
        </w:rPr>
        <w:t>ици</w:t>
      </w:r>
      <w:r>
        <w:rPr>
          <w:color w:val="00000A"/>
          <w:spacing w:val="0"/>
          <w:sz w:val="24"/>
          <w:szCs w:val="24"/>
        </w:rPr>
        <w:t>ативы и самостоятельности детей в различных видах изобразительной деятельности и конструирования.</w:t>
      </w:r>
    </w:p>
    <w:p w:rsidR="00147E25" w:rsidRDefault="00147E25" w:rsidP="00147E25">
      <w:pPr>
        <w:pStyle w:val="32"/>
        <w:spacing w:after="0" w:line="240" w:lineRule="auto"/>
        <w:rPr>
          <w:rStyle w:val="a7"/>
          <w:rFonts w:cs="Calibri"/>
          <w:color w:val="00000A"/>
          <w:spacing w:val="0"/>
        </w:rPr>
      </w:pPr>
      <w:r>
        <w:rPr>
          <w:rStyle w:val="a7"/>
          <w:rFonts w:cs="Calibri"/>
          <w:color w:val="00000A"/>
          <w:spacing w:val="0"/>
        </w:rPr>
        <w:t>Приобщение к изобразительному искусству:</w:t>
      </w:r>
    </w:p>
    <w:p w:rsidR="00147E25" w:rsidRDefault="00147E25" w:rsidP="00147E25">
      <w:pPr>
        <w:pStyle w:val="32"/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- формирование основ художественной культуры детей, эстетических чувств на основе знакомства с произведениями изобразительного искусства. </w:t>
      </w:r>
    </w:p>
    <w:p w:rsidR="00147E25" w:rsidRDefault="00147E25" w:rsidP="00147E25">
      <w:pPr>
        <w:pStyle w:val="2"/>
        <w:spacing w:line="240" w:lineRule="auto"/>
        <w:ind w:firstLine="0"/>
        <w:rPr>
          <w:rStyle w:val="40pt"/>
          <w:b/>
          <w:spacing w:val="0"/>
        </w:rPr>
      </w:pPr>
      <w:r>
        <w:rPr>
          <w:rStyle w:val="40pt"/>
          <w:b/>
          <w:spacing w:val="0"/>
        </w:rPr>
        <w:t xml:space="preserve">           Задачи, актуальные для работы с детьми с ЗПР: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147E25" w:rsidRDefault="00147E25" w:rsidP="00147E25">
      <w:pPr>
        <w:pStyle w:val="32"/>
        <w:spacing w:after="0" w:line="240" w:lineRule="auto"/>
        <w:rPr>
          <w:rStyle w:val="a7"/>
          <w:rFonts w:cs="Calibri"/>
          <w:color w:val="00000A"/>
          <w:spacing w:val="0"/>
        </w:rPr>
      </w:pPr>
      <w:r>
        <w:rPr>
          <w:rStyle w:val="a7"/>
          <w:rFonts w:cs="Calibri"/>
          <w:color w:val="00000A"/>
          <w:spacing w:val="0"/>
        </w:rPr>
        <w:t>Художественное развитие: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формирование основ художественно-эстетической культуры, элементарных </w:t>
      </w:r>
      <w:r>
        <w:rPr>
          <w:color w:val="00000A"/>
          <w:spacing w:val="0"/>
          <w:sz w:val="24"/>
          <w:szCs w:val="24"/>
        </w:rPr>
        <w:lastRenderedPageBreak/>
        <w:t>представлений об изобразительном искусстве и его жанрах;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147E25" w:rsidRDefault="00147E25" w:rsidP="00147E25">
      <w:pPr>
        <w:pStyle w:val="32"/>
        <w:numPr>
          <w:ilvl w:val="0"/>
          <w:numId w:val="2"/>
        </w:numPr>
        <w:tabs>
          <w:tab w:val="left" w:pos="993"/>
        </w:tabs>
        <w:spacing w:after="0" w:line="24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7E25" w:rsidRPr="00992403" w:rsidRDefault="00147E25" w:rsidP="00147E25">
      <w:pPr>
        <w:tabs>
          <w:tab w:val="left" w:pos="851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  <w:r w:rsidRPr="00992403">
        <w:rPr>
          <w:rFonts w:eastAsia="Times New Roman"/>
          <w:b/>
          <w:i/>
          <w:sz w:val="24"/>
          <w:szCs w:val="24"/>
        </w:rPr>
        <w:t>2.2.Музыкальная деятельность</w:t>
      </w:r>
    </w:p>
    <w:p w:rsidR="00147E25" w:rsidRPr="00901E9E" w:rsidRDefault="00147E25" w:rsidP="00147E25">
      <w:pPr>
        <w:spacing w:line="240" w:lineRule="auto"/>
        <w:ind w:firstLine="0"/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Общие задачи:</w:t>
      </w:r>
    </w:p>
    <w:p w:rsidR="00147E25" w:rsidRDefault="00147E25" w:rsidP="00147E25">
      <w:pPr>
        <w:spacing w:line="240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Развитие музыкально-художественной деятельности</w:t>
      </w:r>
      <w:r>
        <w:rPr>
          <w:bCs/>
          <w:sz w:val="24"/>
          <w:szCs w:val="24"/>
        </w:rPr>
        <w:t>:</w:t>
      </w:r>
    </w:p>
    <w:p w:rsidR="00147E25" w:rsidRDefault="00147E25" w:rsidP="00147E2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восприятия музыки, </w:t>
      </w:r>
    </w:p>
    <w:p w:rsidR="00147E25" w:rsidRDefault="00147E25" w:rsidP="00147E2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способностей.</w:t>
      </w:r>
    </w:p>
    <w:p w:rsidR="00147E25" w:rsidRDefault="00147E25" w:rsidP="00147E25">
      <w:pPr>
        <w:tabs>
          <w:tab w:val="left" w:pos="851"/>
        </w:tabs>
        <w:spacing w:line="240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Приобщение к музыкальному искусству</w:t>
      </w:r>
      <w:r>
        <w:rPr>
          <w:bCs/>
          <w:sz w:val="24"/>
          <w:szCs w:val="24"/>
        </w:rPr>
        <w:t>:</w:t>
      </w:r>
    </w:p>
    <w:p w:rsidR="00147E25" w:rsidRDefault="00147E25" w:rsidP="00147E25">
      <w:pPr>
        <w:tabs>
          <w:tab w:val="left" w:pos="851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 элементарных представлений о музыкальном искусстве и его жанрах;</w:t>
      </w:r>
    </w:p>
    <w:p w:rsidR="00147E25" w:rsidRDefault="00147E25" w:rsidP="00147E25">
      <w:pPr>
        <w:tabs>
          <w:tab w:val="left" w:pos="851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147E25" w:rsidRDefault="00147E25" w:rsidP="00147E25">
      <w:pPr>
        <w:tabs>
          <w:tab w:val="left" w:pos="851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поддержка инициативы и самостоятельности, творчества детей.</w:t>
      </w:r>
    </w:p>
    <w:p w:rsidR="00147E25" w:rsidRPr="00AB71B9" w:rsidRDefault="00147E25" w:rsidP="00147E25">
      <w:pPr>
        <w:tabs>
          <w:tab w:val="left" w:pos="851"/>
        </w:tabs>
        <w:spacing w:line="240" w:lineRule="auto"/>
        <w:rPr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Задачи, актуальные для работы с детьми с ЗПР:</w:t>
      </w:r>
    </w:p>
    <w:p w:rsidR="00147E25" w:rsidRDefault="00147E25" w:rsidP="00147E2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</w:t>
      </w:r>
      <w:proofErr w:type="gramStart"/>
      <w:r>
        <w:rPr>
          <w:bCs/>
          <w:sz w:val="24"/>
          <w:szCs w:val="24"/>
        </w:rPr>
        <w:t xml:space="preserve"> ;</w:t>
      </w:r>
      <w:proofErr w:type="gramEnd"/>
    </w:p>
    <w:p w:rsidR="00147E25" w:rsidRPr="00AB71B9" w:rsidRDefault="00147E25" w:rsidP="00147E2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формирование эстетических чувств и музыкальности, </w:t>
      </w:r>
      <w:r>
        <w:rPr>
          <w:sz w:val="24"/>
          <w:szCs w:val="24"/>
        </w:rPr>
        <w:t xml:space="preserve">эмоциональной отзывчивости; </w:t>
      </w:r>
      <w:r>
        <w:rPr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147E25" w:rsidRDefault="00147E25" w:rsidP="00147E25">
      <w:pPr>
        <w:spacing w:line="240" w:lineRule="auto"/>
        <w:rPr>
          <w:rFonts w:eastAsia="Times New Roman"/>
          <w:b/>
          <w:sz w:val="24"/>
          <w:szCs w:val="24"/>
        </w:rPr>
      </w:pPr>
    </w:p>
    <w:p w:rsidR="00147E25" w:rsidRPr="00DD1430" w:rsidRDefault="00147E25" w:rsidP="00147E25">
      <w:pPr>
        <w:pStyle w:val="31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D1430">
        <w:rPr>
          <w:sz w:val="28"/>
          <w:szCs w:val="28"/>
        </w:rPr>
        <w:t>Целевые ориентиры в дошкольном возрасте</w:t>
      </w:r>
    </w:p>
    <w:p w:rsidR="00147E25" w:rsidRDefault="00147E25" w:rsidP="00147E2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>
        <w:rPr>
          <w:bCs/>
          <w:i/>
          <w:sz w:val="24"/>
          <w:szCs w:val="24"/>
        </w:rPr>
        <w:t xml:space="preserve">дошкольного возраста с задержкой психического развития </w:t>
      </w:r>
      <w:r>
        <w:rPr>
          <w:i/>
          <w:sz w:val="24"/>
          <w:szCs w:val="24"/>
        </w:rPr>
        <w:t>младшего дошкольного возраста (к 5 годам)</w:t>
      </w:r>
      <w:r>
        <w:t>*</w:t>
      </w:r>
    </w:p>
    <w:p w:rsidR="00147E25" w:rsidRDefault="00147E25" w:rsidP="00147E25">
      <w:pPr>
        <w:tabs>
          <w:tab w:val="left" w:pos="0"/>
          <w:tab w:val="left" w:pos="9781"/>
        </w:tabs>
        <w:spacing w:line="240" w:lineRule="auto"/>
        <w:rPr>
          <w:rStyle w:val="c11"/>
        </w:rPr>
      </w:pPr>
      <w:r w:rsidRPr="0056795E">
        <w:rPr>
          <w:rStyle w:val="c11"/>
        </w:rPr>
        <w:t xml:space="preserve">Рассматривает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 w:rsidRPr="0056795E">
        <w:rPr>
          <w:rStyle w:val="c11"/>
        </w:rPr>
        <w:t>со</w:t>
      </w:r>
      <w:proofErr w:type="gramEnd"/>
      <w:r w:rsidRPr="0056795E">
        <w:rPr>
          <w:rStyle w:val="c11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</w:t>
      </w:r>
      <w:r>
        <w:rPr>
          <w:rStyle w:val="c11"/>
        </w:rPr>
        <w:t xml:space="preserve"> элементарный предметный рисунок.  </w:t>
      </w:r>
    </w:p>
    <w:p w:rsidR="00147E25" w:rsidRPr="005228A5" w:rsidRDefault="00147E25" w:rsidP="00147E25">
      <w:pPr>
        <w:tabs>
          <w:tab w:val="left" w:pos="0"/>
          <w:tab w:val="left" w:pos="9781"/>
        </w:tabs>
        <w:spacing w:line="240" w:lineRule="auto"/>
        <w:rPr>
          <w:rStyle w:val="c11"/>
        </w:rPr>
      </w:pPr>
      <w:r w:rsidRPr="005228A5">
        <w:rPr>
          <w:rStyle w:val="c11"/>
        </w:rPr>
        <w:t>Может сосредоточиться и слушать стихи, песни, мелодии, эмоц</w:t>
      </w:r>
      <w:r>
        <w:rPr>
          <w:rStyle w:val="c11"/>
        </w:rPr>
        <w:t>ионально на них реагирует</w:t>
      </w:r>
      <w:r w:rsidRPr="005228A5">
        <w:rPr>
          <w:rStyle w:val="c11"/>
        </w:rPr>
        <w:t xml:space="preserve">. Прислушивается к окружающим звукам, узнает и </w:t>
      </w:r>
      <w:r>
        <w:rPr>
          <w:rStyle w:val="c11"/>
        </w:rPr>
        <w:t>различает голоса детей</w:t>
      </w:r>
      <w:r w:rsidRPr="005228A5">
        <w:rPr>
          <w:rStyle w:val="c11"/>
        </w:rPr>
        <w:t>. С помощью взрослого и самостоятельно выполняет музыкально-ритмиче</w:t>
      </w:r>
      <w:r>
        <w:rPr>
          <w:rStyle w:val="c11"/>
        </w:rPr>
        <w:t>ские движения</w:t>
      </w:r>
      <w:proofErr w:type="gramStart"/>
      <w:r>
        <w:rPr>
          <w:rStyle w:val="c11"/>
        </w:rPr>
        <w:t xml:space="preserve"> .</w:t>
      </w:r>
      <w:proofErr w:type="gramEnd"/>
    </w:p>
    <w:p w:rsidR="00147E25" w:rsidRPr="005228A5" w:rsidRDefault="00147E25" w:rsidP="00147E25">
      <w:pPr>
        <w:pStyle w:val="31"/>
        <w:spacing w:before="0" w:after="0" w:line="240" w:lineRule="auto"/>
      </w:pPr>
      <w:r w:rsidRPr="00DD1430">
        <w:rPr>
          <w:sz w:val="28"/>
          <w:szCs w:val="28"/>
        </w:rPr>
        <w:t xml:space="preserve">  </w:t>
      </w:r>
      <w:r w:rsidRPr="005228A5">
        <w:t>Целевые ориентиры на этапе завершения освоения Программы</w:t>
      </w:r>
    </w:p>
    <w:p w:rsidR="00147E25" w:rsidRDefault="00147E25" w:rsidP="00147E25">
      <w:pPr>
        <w:widowControl w:val="0"/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Целевые ориентиры на этапе завершения дошкольного образования детьми с ЗПР (к 7-8 годам)</w:t>
      </w:r>
      <w:r>
        <w:rPr>
          <w:rStyle w:val="a4"/>
          <w:b/>
        </w:rPr>
        <w:footnoteReference w:id="1"/>
      </w:r>
      <w:r w:rsidRPr="00D87B69">
        <w:rPr>
          <w:rFonts w:eastAsia="Times New Roman"/>
          <w:b/>
          <w:i/>
          <w:sz w:val="24"/>
          <w:szCs w:val="24"/>
        </w:rPr>
        <w:t xml:space="preserve"> </w:t>
      </w:r>
    </w:p>
    <w:p w:rsidR="00147E25" w:rsidRDefault="00147E25" w:rsidP="00147E25">
      <w:pPr>
        <w:spacing w:line="240" w:lineRule="auto"/>
        <w:ind w:firstLine="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Художественное развитие:</w:t>
      </w:r>
    </w:p>
    <w:p w:rsidR="00147E25" w:rsidRDefault="00147E25" w:rsidP="00147E25">
      <w:pPr>
        <w:widowControl w:val="0"/>
        <w:numPr>
          <w:ilvl w:val="0"/>
          <w:numId w:val="1"/>
        </w:numPr>
        <w:tabs>
          <w:tab w:val="left" w:pos="1102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147E25" w:rsidRDefault="00147E25" w:rsidP="00147E25">
      <w:pPr>
        <w:widowControl w:val="0"/>
        <w:numPr>
          <w:ilvl w:val="0"/>
          <w:numId w:val="1"/>
        </w:numPr>
        <w:tabs>
          <w:tab w:val="left" w:pos="1102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147E25" w:rsidRDefault="00147E25" w:rsidP="00147E25">
      <w:pPr>
        <w:widowControl w:val="0"/>
        <w:numPr>
          <w:ilvl w:val="0"/>
          <w:numId w:val="1"/>
        </w:numPr>
        <w:tabs>
          <w:tab w:val="left" w:pos="1102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147E25" w:rsidRDefault="00147E25" w:rsidP="00147E25">
      <w:pPr>
        <w:tabs>
          <w:tab w:val="left" w:pos="9781"/>
        </w:tabs>
        <w:spacing w:line="240" w:lineRule="auto"/>
        <w:rPr>
          <w:b/>
          <w:i/>
          <w:sz w:val="24"/>
          <w:szCs w:val="24"/>
        </w:rPr>
      </w:pPr>
    </w:p>
    <w:p w:rsidR="00147E25" w:rsidRDefault="00147E25" w:rsidP="00147E25">
      <w:pPr>
        <w:tabs>
          <w:tab w:val="left" w:pos="709"/>
        </w:tabs>
        <w:spacing w:line="240" w:lineRule="auto"/>
        <w:ind w:firstLine="0"/>
        <w:rPr>
          <w:b/>
        </w:rPr>
      </w:pPr>
      <w:r>
        <w:rPr>
          <w:b/>
        </w:rPr>
        <w:t>4.</w:t>
      </w:r>
      <w:r w:rsidRPr="00F441F6">
        <w:rPr>
          <w:b/>
        </w:rPr>
        <w:t xml:space="preserve"> </w:t>
      </w:r>
      <w:r w:rsidRPr="00992403">
        <w:rPr>
          <w:b/>
        </w:rPr>
        <w:t>Содержание образовательной деятельности с детьми дошкольного возраста с задержкой психического развития</w:t>
      </w:r>
      <w:proofErr w:type="gramStart"/>
      <w:r w:rsidRPr="00992403">
        <w:rPr>
          <w:rFonts w:eastAsia="Times New Roman"/>
          <w:b/>
          <w:lang w:eastAsia="ar-SA"/>
        </w:rPr>
        <w:t xml:space="preserve"> :</w:t>
      </w:r>
      <w:proofErr w:type="gramEnd"/>
      <w:r w:rsidRPr="00992403">
        <w:rPr>
          <w:rFonts w:eastAsia="Times New Roman"/>
          <w:sz w:val="24"/>
          <w:szCs w:val="24"/>
        </w:rPr>
        <w:t xml:space="preserve">     </w:t>
      </w:r>
    </w:p>
    <w:p w:rsidR="00147E25" w:rsidRDefault="00147E25" w:rsidP="00147E25">
      <w:pPr>
        <w:spacing w:line="240" w:lineRule="auto"/>
        <w:ind w:firstLine="0"/>
        <w:rPr>
          <w:bCs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147E25" w:rsidRPr="00256CD0" w:rsidRDefault="00147E25" w:rsidP="00147E25">
      <w:pPr>
        <w:pStyle w:val="33"/>
        <w:spacing w:line="240" w:lineRule="auto"/>
        <w:ind w:firstLine="709"/>
        <w:jc w:val="both"/>
        <w:rPr>
          <w:b/>
          <w:sz w:val="24"/>
          <w:szCs w:val="24"/>
        </w:rPr>
      </w:pPr>
    </w:p>
    <w:p w:rsidR="00147E25" w:rsidRPr="00AB71B9" w:rsidRDefault="00147E25" w:rsidP="00147E25">
      <w:pPr>
        <w:tabs>
          <w:tab w:val="left" w:pos="709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4</w:t>
      </w:r>
      <w:r w:rsidRPr="00AB71B9">
        <w:rPr>
          <w:rFonts w:eastAsia="Times New Roman"/>
          <w:b/>
          <w:i/>
          <w:sz w:val="24"/>
          <w:szCs w:val="24"/>
        </w:rPr>
        <w:t>.1.Художественное творчество.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Вторая младшая группа (от 3 до 4 лет)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 xml:space="preserve">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</w:t>
      </w:r>
      <w:proofErr w:type="gramStart"/>
      <w:r>
        <w:rPr>
          <w:sz w:val="24"/>
          <w:szCs w:val="24"/>
        </w:rPr>
        <w:t>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</w:r>
      <w:proofErr w:type="gramEnd"/>
      <w:r>
        <w:rPr>
          <w:sz w:val="24"/>
          <w:szCs w:val="24"/>
        </w:rPr>
        <w:t xml:space="preserve">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Средняя группа (от 4 до 5 лет)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</w:t>
      </w:r>
      <w:r>
        <w:rPr>
          <w:sz w:val="24"/>
          <w:szCs w:val="24"/>
        </w:rPr>
        <w:lastRenderedPageBreak/>
        <w:t xml:space="preserve">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взрослого может определить причины допущенных ошибок.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согласовывать содержание совместной работы со сверстниками и действовать в соответствии с намеченным планом.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(от 5 до 6 лет)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</w:t>
      </w:r>
      <w:r>
        <w:rPr>
          <w:sz w:val="24"/>
          <w:szCs w:val="24"/>
        </w:rPr>
        <w:lastRenderedPageBreak/>
        <w:t>Может определить причины допущенных ошибок, наметить пути их исправления и добиться результата.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147E25" w:rsidRDefault="00147E25" w:rsidP="00147E25">
      <w:pPr>
        <w:pStyle w:val="33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147E25" w:rsidRDefault="00147E25" w:rsidP="00147E25">
      <w:pPr>
        <w:tabs>
          <w:tab w:val="left" w:pos="851"/>
        </w:tabs>
        <w:spacing w:line="240" w:lineRule="auto"/>
        <w:ind w:firstLine="0"/>
        <w:rPr>
          <w:rFonts w:eastAsia="Times New Roman"/>
          <w:b/>
          <w:i/>
          <w:sz w:val="24"/>
          <w:szCs w:val="24"/>
          <w:lang w:eastAsia="en-US"/>
        </w:rPr>
      </w:pPr>
    </w:p>
    <w:p w:rsidR="00147E25" w:rsidRPr="00992403" w:rsidRDefault="00147E25" w:rsidP="00147E25">
      <w:pPr>
        <w:tabs>
          <w:tab w:val="left" w:pos="851"/>
        </w:tabs>
        <w:spacing w:line="240" w:lineRule="auto"/>
        <w:ind w:firstLine="0"/>
        <w:rPr>
          <w:rFonts w:eastAsia="Times New Roman"/>
          <w:b/>
          <w:i/>
          <w:sz w:val="24"/>
          <w:szCs w:val="24"/>
        </w:rPr>
      </w:pPr>
      <w:r w:rsidRPr="00992403">
        <w:rPr>
          <w:rFonts w:eastAsia="Times New Roman"/>
          <w:b/>
          <w:i/>
          <w:sz w:val="24"/>
          <w:szCs w:val="24"/>
        </w:rPr>
        <w:t>4.2.Музыкальная деятельность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 xml:space="preserve"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низко). Различение того, что музыка бывает разная по характеру (веселая – грустная).  Вербальное и невербальное выражение просьбы послушать музыку. </w:t>
      </w:r>
      <w:proofErr w:type="gramStart"/>
      <w:r>
        <w:rPr>
          <w:sz w:val="24"/>
          <w:szCs w:val="24"/>
        </w:rPr>
        <w:t>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</w:t>
      </w:r>
      <w:proofErr w:type="gramEnd"/>
      <w:r>
        <w:rPr>
          <w:sz w:val="24"/>
          <w:szCs w:val="24"/>
        </w:rPr>
        <w:t xml:space="preserve">  Согласует свои действия с действиями других детей, радуясь общению в процессе всех видов коллективной музыкальной деятельности.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 w:rsidRPr="00BF17E0">
        <w:rPr>
          <w:rStyle w:val="81"/>
          <w:rFonts w:cs="Calibri"/>
          <w:i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>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человека.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bCs/>
          <w:sz w:val="24"/>
          <w:szCs w:val="24"/>
        </w:rPr>
        <w:t xml:space="preserve"> Ритмично ходит, бегает, подпрыгивает, притопывает одной ногой, выставляет ногу на пятку, выполняет движения с предметами. 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музыкальному искусству. </w:t>
      </w:r>
      <w:r>
        <w:rPr>
          <w:bCs/>
          <w:sz w:val="24"/>
          <w:szCs w:val="24"/>
        </w:rPr>
        <w:t>Испытывает  интерес и потребность в общении с музыкой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– цвета, картинок. 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1.</w:t>
      </w:r>
      <w:r>
        <w:rPr>
          <w:rFonts w:eastAsia="Times New Roman"/>
          <w:i/>
          <w:sz w:val="24"/>
          <w:szCs w:val="24"/>
          <w:shd w:val="clear" w:color="auto" w:fill="FFFFFF"/>
        </w:rPr>
        <w:t> </w:t>
      </w:r>
      <w:r>
        <w:rPr>
          <w:rFonts w:eastAsia="Times New Roman"/>
          <w:i/>
          <w:sz w:val="24"/>
          <w:szCs w:val="24"/>
        </w:rPr>
        <w:t>Развитие музыкально-художественной деятельности.</w:t>
      </w:r>
      <w:r>
        <w:rPr>
          <w:sz w:val="24"/>
          <w:szCs w:val="24"/>
        </w:rPr>
        <w:t xml:space="preserve">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Style w:val="81"/>
          <w:rFonts w:cs="Calibri"/>
          <w:i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>Испытывает  интерес к музыке, потребность и наслаждение от общения с ней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Умеет воспринимать музыку как выражение мира чувств, эмоций и настроений. Осознанно и осмысленно воспринимает </w:t>
      </w:r>
      <w:r>
        <w:rPr>
          <w:sz w:val="24"/>
          <w:szCs w:val="24"/>
        </w:rPr>
        <w:lastRenderedPageBreak/>
        <w:t>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rFonts w:eastAsia="Times New Roman"/>
          <w:sz w:val="24"/>
          <w:szCs w:val="24"/>
        </w:rPr>
        <w:t xml:space="preserve">Умеет инсценировать тексты песен и сюжеты игр.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</w:t>
      </w:r>
    </w:p>
    <w:p w:rsidR="00147E25" w:rsidRDefault="00147E25" w:rsidP="00147E25">
      <w:pPr>
        <w:tabs>
          <w:tab w:val="left" w:pos="851"/>
          <w:tab w:val="left" w:pos="1147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музыкальному искусству</w:t>
      </w:r>
      <w:r>
        <w:rPr>
          <w:rFonts w:eastAsia="Times New Roman"/>
          <w:sz w:val="24"/>
          <w:szCs w:val="24"/>
        </w:rPr>
        <w:t xml:space="preserve">. Испытывает  эстетический интерес к музыке и потребность в общении с ней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Обладает </w:t>
      </w:r>
      <w:proofErr w:type="gramStart"/>
      <w:r>
        <w:rPr>
          <w:rFonts w:eastAsia="Times New Roman"/>
          <w:sz w:val="24"/>
          <w:szCs w:val="24"/>
        </w:rPr>
        <w:t>прочувствованным</w:t>
      </w:r>
      <w:proofErr w:type="gramEnd"/>
      <w:r>
        <w:rPr>
          <w:rFonts w:eastAsia="Times New Roman"/>
          <w:sz w:val="24"/>
          <w:szCs w:val="24"/>
        </w:rPr>
        <w:t xml:space="preserve">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 Обладает эстетическим вкусом, способностью давать оценки характеру исполнения музыки. </w:t>
      </w:r>
    </w:p>
    <w:p w:rsidR="00147E25" w:rsidRDefault="00147E25" w:rsidP="00147E25">
      <w:pPr>
        <w:spacing w:line="240" w:lineRule="auto"/>
        <w:rPr>
          <w:rFonts w:eastAsia="Times New Roman"/>
          <w:b/>
          <w:sz w:val="24"/>
          <w:szCs w:val="24"/>
        </w:rPr>
      </w:pPr>
    </w:p>
    <w:p w:rsidR="00147E25" w:rsidRDefault="00147E25" w:rsidP="00147E25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6620EB" w:rsidRDefault="006620EB"/>
    <w:sectPr w:rsidR="006620EB" w:rsidSect="00D6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1" w:rsidRDefault="001C77C1" w:rsidP="00147E25">
      <w:pPr>
        <w:spacing w:line="240" w:lineRule="auto"/>
      </w:pPr>
      <w:r>
        <w:separator/>
      </w:r>
    </w:p>
  </w:endnote>
  <w:endnote w:type="continuationSeparator" w:id="0">
    <w:p w:rsidR="001C77C1" w:rsidRDefault="001C77C1" w:rsidP="00147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1" w:rsidRDefault="001C77C1" w:rsidP="00147E25">
      <w:pPr>
        <w:spacing w:line="240" w:lineRule="auto"/>
      </w:pPr>
      <w:r>
        <w:separator/>
      </w:r>
    </w:p>
  </w:footnote>
  <w:footnote w:type="continuationSeparator" w:id="0">
    <w:p w:rsidR="001C77C1" w:rsidRDefault="001C77C1" w:rsidP="00147E25">
      <w:pPr>
        <w:spacing w:line="240" w:lineRule="auto"/>
      </w:pPr>
      <w:r>
        <w:continuationSeparator/>
      </w:r>
    </w:p>
  </w:footnote>
  <w:footnote w:id="1">
    <w:p w:rsidR="00147E25" w:rsidRPr="00BC3A1D" w:rsidRDefault="00147E25" w:rsidP="00147E25">
      <w:pPr>
        <w:pStyle w:val="a5"/>
        <w:ind w:firstLine="0"/>
      </w:pPr>
      <w:r w:rsidRPr="00BC3A1D">
        <w:t>Приведены целевые ориентиры</w:t>
      </w:r>
      <w:r>
        <w:t>,</w:t>
      </w:r>
      <w:r w:rsidRPr="00BC3A1D">
        <w:t xml:space="preserve"> соответствующие оптимальному уровню, достижение которого возможно в результате длительной целенаправленной</w:t>
      </w:r>
      <w:r>
        <w:t xml:space="preserve"> </w:t>
      </w:r>
      <w:r w:rsidRPr="00BC3A1D">
        <w:t>коррекции недостатков в развитии</w:t>
      </w:r>
      <w:r>
        <w:t>.</w:t>
      </w:r>
    </w:p>
    <w:p w:rsidR="00147E25" w:rsidRDefault="00147E25" w:rsidP="00147E25">
      <w:pPr>
        <w:pStyle w:val="a5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BB"/>
    <w:multiLevelType w:val="multilevel"/>
    <w:tmpl w:val="5E0ECA5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856588"/>
    <w:multiLevelType w:val="multilevel"/>
    <w:tmpl w:val="D7B24F36"/>
    <w:lvl w:ilvl="0">
      <w:start w:val="1"/>
      <w:numFmt w:val="bullet"/>
      <w:lvlText w:val="•"/>
      <w:lvlJc w:val="left"/>
      <w:rPr>
        <w:rFonts w:ascii="Times New Roman" w:hAnsi="Times New Roman" w:hint="default"/>
        <w:b w:val="0"/>
        <w:i w:val="0"/>
        <w:caps w:val="0"/>
        <w:smallCaps w:val="0"/>
        <w:color w:val="000000"/>
        <w:spacing w:val="2"/>
        <w:w w:val="100"/>
        <w:sz w:val="24"/>
        <w:u w:val="none"/>
        <w:effect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2">
    <w:nsid w:val="54F919A0"/>
    <w:multiLevelType w:val="multilevel"/>
    <w:tmpl w:val="91166408"/>
    <w:lvl w:ilvl="0">
      <w:numFmt w:val="bullet"/>
      <w:lvlText w:val="•"/>
      <w:lvlJc w:val="left"/>
      <w:pPr>
        <w:ind w:left="163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2"/>
    <w:rsid w:val="00147E25"/>
    <w:rsid w:val="001C77C1"/>
    <w:rsid w:val="006620EB"/>
    <w:rsid w:val="00E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 Знак"/>
    <w:basedOn w:val="a0"/>
    <w:uiPriority w:val="99"/>
    <w:rsid w:val="00147E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3 З"/>
    <w:basedOn w:val="3"/>
    <w:uiPriority w:val="99"/>
    <w:rsid w:val="00147E25"/>
    <w:pPr>
      <w:keepLines w:val="0"/>
      <w:spacing w:before="240" w:after="60" w:line="100" w:lineRule="atLeast"/>
    </w:pPr>
    <w:rPr>
      <w:rFonts w:ascii="Times New Roman" w:eastAsia="Times New Roman" w:hAnsi="Times New Roman" w:cs="Times New Roman"/>
      <w:iCs/>
      <w:color w:val="00000A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147E25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32">
    <w:name w:val="Основной текст3"/>
    <w:basedOn w:val="a"/>
    <w:uiPriority w:val="99"/>
    <w:rsid w:val="00147E25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character" w:styleId="a4">
    <w:name w:val="footnote reference"/>
    <w:basedOn w:val="a0"/>
    <w:uiPriority w:val="99"/>
    <w:rsid w:val="00147E25"/>
    <w:rPr>
      <w:rFonts w:cs="Times New Roman"/>
      <w:vertAlign w:val="superscript"/>
    </w:rPr>
  </w:style>
  <w:style w:type="paragraph" w:styleId="a5">
    <w:name w:val="footnote text"/>
    <w:aliases w:val="Текст сноски Знак1,Текст сноски Знак Знак,Знак2 Знак Знак"/>
    <w:basedOn w:val="a"/>
    <w:link w:val="a6"/>
    <w:uiPriority w:val="99"/>
    <w:rsid w:val="00147E25"/>
    <w:pPr>
      <w:spacing w:line="100" w:lineRule="atLeas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Текст сноски Знак1 Знак,Текст сноски Знак Знак Знак,Знак2 Знак Знак Знак"/>
    <w:basedOn w:val="a0"/>
    <w:link w:val="a5"/>
    <w:uiPriority w:val="99"/>
    <w:rsid w:val="00147E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P">
    <w:name w:val="4 P"/>
    <w:basedOn w:val="a3"/>
    <w:uiPriority w:val="99"/>
    <w:rsid w:val="00147E25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1">
    <w:name w:val="Основной текст1"/>
    <w:basedOn w:val="a0"/>
    <w:uiPriority w:val="99"/>
    <w:rsid w:val="00147E25"/>
    <w:rPr>
      <w:rFonts w:ascii="Times New Roman" w:hAnsi="Times New Roman" w:cs="Times New Roman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uiPriority w:val="99"/>
    <w:rsid w:val="00147E25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uiPriority w:val="99"/>
    <w:rsid w:val="00147E25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">
    <w:name w:val="Заголовок №4"/>
    <w:basedOn w:val="a"/>
    <w:uiPriority w:val="99"/>
    <w:rsid w:val="00147E25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2">
    <w:name w:val="Стиль2"/>
    <w:basedOn w:val="4"/>
    <w:uiPriority w:val="99"/>
    <w:rsid w:val="00147E25"/>
    <w:pPr>
      <w:spacing w:before="0" w:line="400" w:lineRule="exact"/>
      <w:ind w:firstLine="660"/>
    </w:pPr>
  </w:style>
  <w:style w:type="paragraph" w:customStyle="1" w:styleId="33">
    <w:name w:val="Стиль3"/>
    <w:basedOn w:val="2"/>
    <w:uiPriority w:val="99"/>
    <w:rsid w:val="00147E25"/>
    <w:pPr>
      <w:jc w:val="left"/>
    </w:pPr>
    <w:rPr>
      <w:i w:val="0"/>
    </w:rPr>
  </w:style>
  <w:style w:type="character" w:customStyle="1" w:styleId="81">
    <w:name w:val="Основной текст + 81"/>
    <w:aliases w:val="5 pt1,Полужирный1,Интервал 0 pt3"/>
    <w:basedOn w:val="a0"/>
    <w:uiPriority w:val="99"/>
    <w:rsid w:val="00147E25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47E2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 Знак"/>
    <w:basedOn w:val="a0"/>
    <w:uiPriority w:val="99"/>
    <w:rsid w:val="00147E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3 З"/>
    <w:basedOn w:val="3"/>
    <w:uiPriority w:val="99"/>
    <w:rsid w:val="00147E25"/>
    <w:pPr>
      <w:keepLines w:val="0"/>
      <w:spacing w:before="240" w:after="60" w:line="100" w:lineRule="atLeast"/>
    </w:pPr>
    <w:rPr>
      <w:rFonts w:ascii="Times New Roman" w:eastAsia="Times New Roman" w:hAnsi="Times New Roman" w:cs="Times New Roman"/>
      <w:iCs/>
      <w:color w:val="00000A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147E25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32">
    <w:name w:val="Основной текст3"/>
    <w:basedOn w:val="a"/>
    <w:uiPriority w:val="99"/>
    <w:rsid w:val="00147E25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character" w:styleId="a4">
    <w:name w:val="footnote reference"/>
    <w:basedOn w:val="a0"/>
    <w:uiPriority w:val="99"/>
    <w:rsid w:val="00147E25"/>
    <w:rPr>
      <w:rFonts w:cs="Times New Roman"/>
      <w:vertAlign w:val="superscript"/>
    </w:rPr>
  </w:style>
  <w:style w:type="paragraph" w:styleId="a5">
    <w:name w:val="footnote text"/>
    <w:aliases w:val="Текст сноски Знак1,Текст сноски Знак Знак,Знак2 Знак Знак"/>
    <w:basedOn w:val="a"/>
    <w:link w:val="a6"/>
    <w:uiPriority w:val="99"/>
    <w:rsid w:val="00147E25"/>
    <w:pPr>
      <w:spacing w:line="100" w:lineRule="atLeas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Текст сноски Знак1 Знак,Текст сноски Знак Знак Знак,Знак2 Знак Знак Знак"/>
    <w:basedOn w:val="a0"/>
    <w:link w:val="a5"/>
    <w:uiPriority w:val="99"/>
    <w:rsid w:val="00147E2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4P">
    <w:name w:val="4 P"/>
    <w:basedOn w:val="a3"/>
    <w:uiPriority w:val="99"/>
    <w:rsid w:val="00147E25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1">
    <w:name w:val="Основной текст1"/>
    <w:basedOn w:val="a0"/>
    <w:uiPriority w:val="99"/>
    <w:rsid w:val="00147E25"/>
    <w:rPr>
      <w:rFonts w:ascii="Times New Roman" w:hAnsi="Times New Roman" w:cs="Times New Roman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uiPriority w:val="99"/>
    <w:rsid w:val="00147E25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uiPriority w:val="99"/>
    <w:rsid w:val="00147E25"/>
    <w:rPr>
      <w:rFonts w:ascii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">
    <w:name w:val="Заголовок №4"/>
    <w:basedOn w:val="a"/>
    <w:uiPriority w:val="99"/>
    <w:rsid w:val="00147E25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2">
    <w:name w:val="Стиль2"/>
    <w:basedOn w:val="4"/>
    <w:uiPriority w:val="99"/>
    <w:rsid w:val="00147E25"/>
    <w:pPr>
      <w:spacing w:before="0" w:line="400" w:lineRule="exact"/>
      <w:ind w:firstLine="660"/>
    </w:pPr>
  </w:style>
  <w:style w:type="paragraph" w:customStyle="1" w:styleId="33">
    <w:name w:val="Стиль3"/>
    <w:basedOn w:val="2"/>
    <w:uiPriority w:val="99"/>
    <w:rsid w:val="00147E25"/>
    <w:pPr>
      <w:jc w:val="left"/>
    </w:pPr>
    <w:rPr>
      <w:i w:val="0"/>
    </w:rPr>
  </w:style>
  <w:style w:type="character" w:customStyle="1" w:styleId="81">
    <w:name w:val="Основной текст + 81"/>
    <w:aliases w:val="5 pt1,Полужирный1,Интервал 0 pt3"/>
    <w:basedOn w:val="a0"/>
    <w:uiPriority w:val="99"/>
    <w:rsid w:val="00147E25"/>
    <w:rPr>
      <w:rFonts w:ascii="Times New Roman" w:hAnsi="Times New Roman" w:cs="Times New Roman"/>
      <w:b/>
      <w:bCs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47E2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2020-04-29T10:04:00Z</dcterms:created>
  <dcterms:modified xsi:type="dcterms:W3CDTF">2020-04-29T10:05:00Z</dcterms:modified>
</cp:coreProperties>
</file>