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6" w:rsidRDefault="00050686" w:rsidP="004838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0686" w:rsidRDefault="00050686" w:rsidP="004838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38FB">
        <w:rPr>
          <w:rFonts w:ascii="Times New Roman" w:hAnsi="Times New Roman"/>
          <w:sz w:val="28"/>
          <w:szCs w:val="28"/>
        </w:rPr>
        <w:t>Аннотация к рабочей программе учителя – дефектолога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38FB">
        <w:rPr>
          <w:rFonts w:ascii="Times New Roman" w:hAnsi="Times New Roman"/>
          <w:sz w:val="24"/>
          <w:szCs w:val="24"/>
        </w:rPr>
        <w:t>Данная рабочая программа предназначена для работы с детьми  дошкольного возраста (с 3 до 7 лет), имеющих задержку психического развития, в группе кратковременного пребывания в муниципальном бюджетном учреждении «Центр психолого – медико – социального сопровождения».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Под термином «задержка психического развития «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ЦНС.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Задержка психического развития представляет собой общую психическую незрелость, низкую познавательную активность, которая проявляется хотя и неравномерно, но в о всех видах психической деятельности. Этим обусловлены особенности восприятия, памяти, внимания, мышления и пространственной ориентировки детей с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 Дети с ЗПР испытывают трудности ориентировки во времени и пространстве. Отмечается недостаточная координация пальцев, кисти рук, недоразвитие мелкой</w:t>
      </w:r>
      <w:r w:rsidRPr="004838FB">
        <w:rPr>
          <w:rFonts w:ascii="Times New Roman" w:hAnsi="Times New Roman"/>
          <w:sz w:val="24"/>
          <w:szCs w:val="24"/>
        </w:rPr>
        <w:tab/>
        <w:t xml:space="preserve"> моторики. 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 В работе с такими детьми особое внимание следует уделять формированию  высших психических функций (ВПФ), поскольку именно они составляют основной компенсаторный фонд развития детей с ЗПР.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 Все эти особенности легли в основу задач программы учителя – дефектолога. Программа базируется на личностно – ориентационном подходе к ребенку с ОВЗ и ориентирована на формирование социальной успешности и готовности к школьному обучению.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</w:t>
      </w:r>
      <w:r w:rsidRPr="004838FB">
        <w:rPr>
          <w:rFonts w:ascii="Times New Roman" w:hAnsi="Times New Roman"/>
          <w:b/>
          <w:sz w:val="24"/>
          <w:szCs w:val="24"/>
        </w:rPr>
        <w:t>Целью рабочей программы</w:t>
      </w:r>
      <w:r w:rsidRPr="004838FB">
        <w:rPr>
          <w:rFonts w:ascii="Times New Roman" w:hAnsi="Times New Roman"/>
          <w:sz w:val="24"/>
          <w:szCs w:val="24"/>
        </w:rPr>
        <w:t xml:space="preserve"> является создание оптимальных условий для коррекционно – развивающей работы и всестороннего гармоничного развития детей с ЗПР. </w:t>
      </w:r>
    </w:p>
    <w:p w:rsidR="00050686" w:rsidRPr="004838FB" w:rsidRDefault="00050686" w:rsidP="002B6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 xml:space="preserve">    Задачи:</w:t>
      </w:r>
    </w:p>
    <w:p w:rsidR="00050686" w:rsidRPr="004838FB" w:rsidRDefault="00050686" w:rsidP="002B6C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>Осуществление комплексной диагностики, определение путей профилактики, наблюдение за динамикой психического развития в условиях коррекционной работы.</w:t>
      </w:r>
    </w:p>
    <w:p w:rsidR="00050686" w:rsidRPr="004838FB" w:rsidRDefault="00050686" w:rsidP="002B6C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>Всестороннее развитие всех психических процессов дошкольника с ЗПР на основе сохранных сторон его психики, развитие пространственных и временных представлений.</w:t>
      </w:r>
    </w:p>
    <w:p w:rsidR="00050686" w:rsidRDefault="00050686" w:rsidP="002B6C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8FB">
        <w:rPr>
          <w:rFonts w:ascii="Times New Roman" w:hAnsi="Times New Roman"/>
          <w:sz w:val="24"/>
          <w:szCs w:val="24"/>
        </w:rPr>
        <w:t>Работа с родителями с целью повышения психолого – педагогической компетенции в вопросах воспитания и обучения детей с ЗПР.</w:t>
      </w:r>
    </w:p>
    <w:p w:rsidR="00050686" w:rsidRPr="005904BA" w:rsidRDefault="00050686" w:rsidP="001568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4BA">
        <w:rPr>
          <w:rFonts w:ascii="Times New Roman" w:hAnsi="Times New Roman"/>
          <w:b/>
          <w:sz w:val="24"/>
          <w:szCs w:val="24"/>
        </w:rPr>
        <w:t>Программа включает два блока: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пространственно – временных представлений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-Развивающее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пространственной ориентировки и представление о пространстве происходит в тесной  связи с формированием ощущения схемы своего тела, с расширением практического опыта детей, с изменением структуры предметно – игрового действия, связанного с дальнейшим совершенствованием двигательных умений. Формирующиеся пространственные представления находят свое отражение и дальнейшее развитие в предметно – игровой, изобразительной, конструктивной и бытовой деятельности. 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Овладение знаниями о пространстве предполагает умение выделять и различать пространственные признаки и отношения, умение их правильно словесно обозначать, ориентироваться в пространственных отношениях при выполнении различных трудовых операций, опирающихся на пространственные представления.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Большую роль в развитии пространственного восприятия играет конструирование и лепка, включение адекватных действиям детей словесных обозначений в экспрессивную речь. 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Формирование пространственной ориентировки неразрывно связано с развитием мышления и  речи. Существенные изменения в восприятии пространства у дошкольника наблюдаются с появлением в его словаре слов, обозначающих место, направление и пространственное расположение предметов. 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Чтобы ребенок успешно учился в школе, он должен свободно ориентироваться в пространстве, владеть основными пространственными понятиями. 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 как дети, посещающие ГКП, приходят из семьи (нигде ранее не обучавшиеся, не посещавшие детские коллективы), то помимо ЗПР в большинстве случаев у них диагностируется  еще и педагогическая запущенность. Из вышеизложенного следует, что целенаправленное формирование пространственно – временных представлений становится одним из основных направлений работы.</w:t>
      </w:r>
    </w:p>
    <w:p w:rsidR="00050686" w:rsidRPr="00432600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32600">
        <w:rPr>
          <w:rFonts w:ascii="Times New Roman" w:hAnsi="Times New Roman"/>
          <w:sz w:val="24"/>
          <w:szCs w:val="24"/>
        </w:rPr>
        <w:t xml:space="preserve">Как уже говорилось выше, задержка психического развития характеризуется замедленным темпом формирования познавательной и эмоциональной сфер с их временной фиксацией на </w:t>
      </w:r>
      <w:r>
        <w:rPr>
          <w:rFonts w:ascii="Times New Roman" w:hAnsi="Times New Roman"/>
          <w:sz w:val="24"/>
          <w:szCs w:val="24"/>
        </w:rPr>
        <w:t xml:space="preserve">более ранних возрастных этапах, </w:t>
      </w:r>
      <w:r w:rsidRPr="00432600">
        <w:rPr>
          <w:rFonts w:ascii="Times New Roman" w:hAnsi="Times New Roman"/>
          <w:sz w:val="24"/>
          <w:szCs w:val="24"/>
        </w:rPr>
        <w:t>незрелостью мыслительных процессов, недостаточностью целенаправленности интеллектуальной деятельности, ее быстрой истощаемостью, преобладанием игровых интересов, ограниченностью представлений об окружающем мире, чрезвычайно низкими уровнями общей осведомленности, социальной и коммуникативной компетентности.</w:t>
      </w:r>
    </w:p>
    <w:p w:rsidR="00050686" w:rsidRDefault="00050686" w:rsidP="0015687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Д</w:t>
      </w:r>
      <w:r w:rsidRPr="00432600">
        <w:rPr>
          <w:rFonts w:ascii="Times New Roman" w:hAnsi="Times New Roman"/>
          <w:sz w:val="24"/>
          <w:szCs w:val="24"/>
        </w:rPr>
        <w:t>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</w:t>
      </w:r>
      <w:r>
        <w:rPr>
          <w:rFonts w:ascii="Times New Roman" w:hAnsi="Times New Roman"/>
          <w:sz w:val="24"/>
          <w:szCs w:val="24"/>
        </w:rPr>
        <w:t xml:space="preserve">мирования, регуляции и контроля привела к необходимости коррекции данных сфер и процессов.     Развивающие занятия направлены на коррекцию и развитие </w:t>
      </w:r>
      <w:r w:rsidRPr="009C5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высших психических функций дошкольника с ЗПР.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Высшие психические функции (ВПФ) – это специфические психические функции человека. К ним относят: память, внимание, мышление, восприятие, воображение и речь.</w:t>
      </w:r>
    </w:p>
    <w:p w:rsidR="00050686" w:rsidRPr="00D57312" w:rsidRDefault="00050686" w:rsidP="0015687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Целью развивающих занятий </w:t>
      </w:r>
      <w:r w:rsidRPr="00D57312">
        <w:rPr>
          <w:rFonts w:ascii="Times New Roman" w:hAnsi="Times New Roman"/>
          <w:sz w:val="24"/>
          <w:szCs w:val="24"/>
        </w:rPr>
        <w:t>является формирование психологического базиса для полноценного развития личности каждого ребенка. Важно сформировать «предпосылки» мышления: память, внимание, различные виды восприятия развить зрительные, слуховые, моторные функции и межсенсорные связи, пробудить познавательную и творческую активность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0686" w:rsidRPr="0015687F" w:rsidRDefault="00050686" w:rsidP="00156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87F">
        <w:rPr>
          <w:rFonts w:ascii="Times New Roman" w:hAnsi="Times New Roman"/>
          <w:sz w:val="24"/>
          <w:szCs w:val="24"/>
          <w:shd w:val="clear" w:color="auto" w:fill="FFFFFF"/>
        </w:rPr>
        <w:t xml:space="preserve">     Коррекционно–развивающая работа, в рамках этого блока, выстроена таким образом, что ребенок ежедневно тренирует память, внимание, мышление, восприятие, речь  через дидактические и подвижные игры, упражнения, беседы, тем самым развивая свои ВПФ.</w:t>
      </w:r>
    </w:p>
    <w:sectPr w:rsidR="00050686" w:rsidRPr="0015687F" w:rsidSect="005D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B89"/>
    <w:multiLevelType w:val="hybridMultilevel"/>
    <w:tmpl w:val="3AB8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C27"/>
    <w:rsid w:val="0004019D"/>
    <w:rsid w:val="00050686"/>
    <w:rsid w:val="0015687F"/>
    <w:rsid w:val="00247469"/>
    <w:rsid w:val="002B6CE1"/>
    <w:rsid w:val="003676D5"/>
    <w:rsid w:val="00432600"/>
    <w:rsid w:val="004838FB"/>
    <w:rsid w:val="004D6C27"/>
    <w:rsid w:val="005525C1"/>
    <w:rsid w:val="005904BA"/>
    <w:rsid w:val="005D6FF7"/>
    <w:rsid w:val="009C5573"/>
    <w:rsid w:val="009E2300"/>
    <w:rsid w:val="00D5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876</Words>
  <Characters>4998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дифектолог</dc:creator>
  <cp:keywords/>
  <dc:description/>
  <cp:lastModifiedBy>сервер</cp:lastModifiedBy>
  <cp:revision>4</cp:revision>
  <dcterms:created xsi:type="dcterms:W3CDTF">2018-09-06T08:10:00Z</dcterms:created>
  <dcterms:modified xsi:type="dcterms:W3CDTF">2018-09-13T07:06:00Z</dcterms:modified>
</cp:coreProperties>
</file>